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G.B01.01</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01 tháng 01 năm 2026</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G.B01.01;</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