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spacing w:lineRule="auto" w:line="240" w:before="0" w:after="120"/>
        <w:jc w:val="both"/>
        <w:rPr>
          <w:rFonts w:ascii="Times New Roman" w:hAnsi="Times New Roman" w:eastAsia="Times New Roman" w:cs="Times New Roman"/>
          <w:color w:val="1B1C1D"/>
          <w:sz w:val="24"/>
          <w:szCs w:val="24"/>
        </w:rPr>
      </w:pPr>
      <w:r>
        <w:rPr>
          <w:rFonts w:eastAsia="Times New Roman" w:cs="Times New Roman" w:ascii="Times New Roman" w:hAnsi="Times New Roman"/>
          <w:color w:val="1B1C1D"/>
          <w:sz w:val="24"/>
          <w:szCs w:val="24"/>
        </w:rPr>
      </w:r>
    </w:p>
    <w:p>
      <w:pPr>
        <w:pStyle w:val="Normal"/>
        <w:spacing w:lineRule="auto" w:line="240" w:beforeAutospacing="1" w:afterAutospacing="1"/>
        <w:jc w:val="center"/>
        <w:rPr>
          <w:rFonts w:ascii="Times New Roman" w:hAnsi="Times New Roman" w:eastAsia="Times New Roman" w:cs="Times New Roman"/>
          <w:color w:val="1B1C1D"/>
          <w:sz w:val="24"/>
          <w:szCs w:val="24"/>
        </w:rPr>
      </w:pPr>
      <w:r>
        <w:rPr>
          <w:rFonts w:eastAsia="Times New Roman" w:cs="Times New Roman" w:ascii="Times New Roman" w:hAnsi="Times New Roman"/>
          <w:color w:val="1B1C1D"/>
          <w:sz w:val="24"/>
          <w:szCs w:val="24"/>
        </w:rPr>
        <w:t>CỘNG HÒA XÃ HỘI CHỦ NGHĨA VIỆT NAM</w:t>
      </w:r>
    </w:p>
    <w:p>
      <w:pPr>
        <w:pStyle w:val="Normal"/>
        <w:spacing w:lineRule="auto" w:line="240" w:beforeAutospacing="1" w:afterAutospacing="1"/>
        <w:jc w:val="center"/>
        <w:rPr>
          <w:rFonts w:ascii="Times New Roman" w:hAnsi="Times New Roman" w:eastAsia="Times New Roman" w:cs="Times New Roman"/>
          <w:color w:val="1B1C1D"/>
          <w:sz w:val="24"/>
          <w:szCs w:val="24"/>
        </w:rPr>
      </w:pPr>
      <w:r>
        <w:rPr>
          <w:rFonts w:eastAsia="Times New Roman" w:cs="Times New Roman" w:ascii="Times New Roman" w:hAnsi="Times New Roman"/>
          <w:color w:val="1B1C1D"/>
          <w:sz w:val="24"/>
          <w:szCs w:val="24"/>
        </w:rPr>
        <w:t>Độc lập - Tự do - Hạnh phúc</w:t>
      </w:r>
    </w:p>
    <w:p>
      <w:pPr>
        <w:pStyle w:val="Normal"/>
        <w:spacing w:lineRule="auto" w:line="240" w:beforeAutospacing="1" w:afterAutospacing="1"/>
        <w:jc w:val="center"/>
        <w:rPr>
          <w:rFonts w:ascii="Times New Roman" w:hAnsi="Times New Roman" w:eastAsia="Times New Roman" w:cs="Times New Roman"/>
          <w:color w:val="1B1C1D"/>
          <w:sz w:val="24"/>
          <w:szCs w:val="24"/>
        </w:rPr>
      </w:pPr>
      <w:r>
        <w:rPr>
          <w:rFonts w:eastAsia="Times New Roman" w:cs="Times New Roman" w:ascii="Times New Roman" w:hAnsi="Times New Roman"/>
          <w:color w:val="1B1C1D"/>
          <w:sz w:val="24"/>
          <w:szCs w:val="24"/>
        </w:rPr>
        <w:t>--o0o--</w:t>
      </w:r>
    </w:p>
    <w:p>
      <w:pPr>
        <w:pStyle w:val="Normal"/>
        <w:spacing w:lineRule="auto" w:line="240" w:beforeAutospacing="1" w:afterAutospacing="1"/>
        <w:jc w:val="center"/>
        <w:rPr>
          <w:rFonts w:ascii="Times New Roman" w:hAnsi="Times New Roman" w:eastAsia="Times New Roman" w:cs="Times New Roman"/>
          <w:b/>
          <w:color w:val="1B1C1D"/>
          <w:sz w:val="28"/>
          <w:szCs w:val="24"/>
        </w:rPr>
      </w:pPr>
      <w:r>
        <w:rPr>
          <w:rFonts w:eastAsia="Times New Roman" w:cs="Times New Roman" w:ascii="Times New Roman" w:hAnsi="Times New Roman"/>
          <w:b/>
          <w:color w:val="1B1C1D"/>
          <w:sz w:val="28"/>
          <w:szCs w:val="24"/>
        </w:rPr>
        <w:t>BẢN CAM KẾT TRÁCH NHIỆM PHÁP LÝ VÀ KHÔNG KHIẾU NẠI</w:t>
      </w:r>
    </w:p>
    <w:p>
      <w:pPr>
        <w:pStyle w:val="Normal"/>
        <w:spacing w:lineRule="auto" w:line="240" w:beforeAutospacing="1" w:afterAutospacing="1"/>
        <w:jc w:val="center"/>
        <w:rPr>
          <w:rFonts w:ascii="Times New Roman" w:hAnsi="Times New Roman" w:eastAsia="Times New Roman" w:cs="Times New Roman"/>
          <w:b/>
          <w:color w:val="1B1C1D"/>
          <w:sz w:val="28"/>
          <w:szCs w:val="24"/>
        </w:rPr>
      </w:pPr>
      <w:r>
        <w:rPr>
          <w:rFonts w:eastAsia="Times New Roman" w:cs="Times New Roman" w:ascii="Times New Roman" w:hAnsi="Times New Roman"/>
          <w:b/>
          <w:color w:val="1B1C1D"/>
          <w:sz w:val="28"/>
          <w:szCs w:val="24"/>
        </w:rPr>
        <w:t>COMMITMENT OF LEGAL RESPONSIBILITY AND WAIVER OF COMPLAINTS</w:t>
      </w:r>
    </w:p>
    <w:p>
      <w:pPr>
        <w:pStyle w:val="Normal"/>
        <w:spacing w:lineRule="auto" w:line="240" w:beforeAutospacing="1" w:afterAutospacing="1"/>
        <w:jc w:val="center"/>
        <w:rPr>
          <w:rFonts w:ascii="Times New Roman" w:hAnsi="Times New Roman" w:eastAsia="Times New Roman" w:cs="Times New Roman"/>
          <w:color w:val="1B1C1D"/>
          <w:sz w:val="24"/>
          <w:szCs w:val="24"/>
        </w:rPr>
      </w:pPr>
      <w:r>
        <w:rPr>
          <w:rFonts w:eastAsia="Times New Roman" w:cs="Times New Roman" w:ascii="Times New Roman" w:hAnsi="Times New Roman"/>
          <w:color w:val="1B1C1D"/>
          <w:sz w:val="24"/>
          <w:szCs w:val="24"/>
        </w:rPr>
        <w:t xml:space="preserve">Số (No): </w:t>
      </w:r>
      <w:r>
        <w:rPr>
          <w:rFonts w:eastAsia="Times New Roman" w:cs="Times New Roman" w:ascii="Times New Roman" w:hAnsi="Times New Roman"/>
          <w:b/>
          <w:bCs/>
          <w:color w:val="1B1C1D"/>
          <w:sz w:val="24"/>
          <w:szCs w:val="24"/>
        </w:rPr>
        <w:t>[code]</w:t>
      </w:r>
      <w:r>
        <w:rPr>
          <w:rFonts w:eastAsia="Times New Roman" w:cs="Times New Roman" w:ascii="Times New Roman" w:hAnsi="Times New Roman"/>
          <w:b/>
          <w:bCs/>
          <w:color w:val="1B1C1D"/>
          <w:sz w:val="24"/>
          <w:szCs w:val="24"/>
        </w:rPr>
        <w:t>/Y99-CK</w:t>
      </w:r>
    </w:p>
    <w:p>
      <w:pPr>
        <w:pStyle w:val="Normal"/>
        <w:spacing w:lineRule="auto" w:line="240" w:beforeAutospacing="1" w:afterAutospacing="1"/>
        <w:jc w:val="both"/>
        <w:rPr>
          <w:rFonts w:ascii="Times New Roman" w:hAnsi="Times New Roman" w:eastAsia="Times New Roman" w:cs="Times New Roman"/>
          <w:color w:val="1B1C1D"/>
          <w:sz w:val="24"/>
          <w:szCs w:val="24"/>
        </w:rPr>
      </w:pPr>
      <w:r>
        <w:rPr>
          <w:rFonts w:eastAsia="Times New Roman" w:cs="Times New Roman" w:ascii="Times New Roman" w:hAnsi="Times New Roman"/>
          <w:color w:val="1B1C1D"/>
          <w:sz w:val="24"/>
          <w:szCs w:val="24"/>
        </w:rPr>
        <w:t xml:space="preserve">Cần Thơ, ngày </w:t>
      </w:r>
      <w:r>
        <w:rPr>
          <w:rFonts w:eastAsia="Times New Roman" w:cs="Times New Roman" w:ascii="Times New Roman" w:hAnsi="Times New Roman"/>
          <w:b/>
          <w:bCs/>
          <w:color w:val="1B1C1D"/>
          <w:sz w:val="24"/>
          <w:szCs w:val="24"/>
        </w:rPr>
        <w:t>[day]</w:t>
      </w:r>
      <w:r>
        <w:rPr>
          <w:rFonts w:eastAsia="Times New Roman" w:cs="Times New Roman" w:ascii="Times New Roman" w:hAnsi="Times New Roman"/>
          <w:b/>
          <w:bCs/>
          <w:color w:val="1B1C1D"/>
          <w:sz w:val="24"/>
          <w:szCs w:val="24"/>
        </w:rPr>
        <w:t xml:space="preserve"> </w:t>
      </w:r>
      <w:r>
        <w:rPr>
          <w:rFonts w:eastAsia="Times New Roman" w:cs="Times New Roman" w:ascii="Times New Roman" w:hAnsi="Times New Roman"/>
          <w:color w:val="1B1C1D"/>
          <w:sz w:val="24"/>
          <w:szCs w:val="24"/>
        </w:rPr>
        <w:t>tháng</w:t>
      </w:r>
      <w:r>
        <w:rPr>
          <w:rFonts w:eastAsia="Times New Roman" w:cs="Times New Roman" w:ascii="Times New Roman" w:hAnsi="Times New Roman"/>
          <w:b/>
          <w:bCs/>
          <w:color w:val="1B1C1D"/>
          <w:sz w:val="24"/>
          <w:szCs w:val="24"/>
        </w:rPr>
        <w:t xml:space="preserve"> </w:t>
      </w:r>
      <w:r>
        <w:rPr>
          <w:rFonts w:eastAsia="Times New Roman" w:cs="Times New Roman" w:ascii="Times New Roman" w:hAnsi="Times New Roman"/>
          <w:b/>
          <w:bCs/>
          <w:color w:val="1B1C1D"/>
          <w:sz w:val="24"/>
          <w:szCs w:val="24"/>
        </w:rPr>
        <w:t>[month]</w:t>
      </w:r>
      <w:r>
        <w:rPr>
          <w:rFonts w:eastAsia="Times New Roman" w:cs="Times New Roman" w:ascii="Times New Roman" w:hAnsi="Times New Roman"/>
          <w:color w:val="1B1C1D"/>
          <w:sz w:val="24"/>
          <w:szCs w:val="24"/>
        </w:rPr>
        <w:t xml:space="preserve"> năm</w:t>
      </w:r>
      <w:r>
        <w:rPr>
          <w:rFonts w:eastAsia="Times New Roman" w:cs="Times New Roman" w:ascii="Times New Roman" w:hAnsi="Times New Roman"/>
          <w:b/>
          <w:bCs/>
          <w:color w:val="1B1C1D"/>
          <w:sz w:val="24"/>
          <w:szCs w:val="24"/>
        </w:rPr>
        <w:t xml:space="preserve"> </w:t>
      </w:r>
      <w:r>
        <w:rPr>
          <w:rFonts w:eastAsia="Times New Roman" w:cs="Times New Roman" w:ascii="Times New Roman" w:hAnsi="Times New Roman"/>
          <w:b/>
          <w:bCs/>
          <w:color w:val="1B1C1D"/>
          <w:sz w:val="24"/>
          <w:szCs w:val="24"/>
        </w:rPr>
        <w:t>[year]</w:t>
      </w:r>
    </w:p>
    <w:p>
      <w:pPr>
        <w:pStyle w:val="Normal"/>
        <w:spacing w:lineRule="auto" w:line="240" w:beforeAutospacing="1" w:afterAutospacing="1"/>
        <w:jc w:val="both"/>
        <w:rPr>
          <w:rFonts w:ascii="Times New Roman" w:hAnsi="Times New Roman" w:eastAsia="Times New Roman" w:cs="Times New Roman"/>
          <w:color w:val="1B1C1D"/>
          <w:sz w:val="24"/>
          <w:szCs w:val="24"/>
        </w:rPr>
      </w:pPr>
      <w:r>
        <w:rPr>
          <w:rFonts w:eastAsia="Times New Roman" w:cs="Times New Roman" w:ascii="Times New Roman" w:hAnsi="Times New Roman"/>
          <w:color w:val="1B1C1D"/>
          <w:sz w:val="24"/>
          <w:szCs w:val="24"/>
        </w:rPr>
        <w:t xml:space="preserve">Can Tho, date </w:t>
      </w:r>
      <w:r>
        <w:rPr>
          <w:rFonts w:eastAsia="Times New Roman" w:cs="Times New Roman" w:ascii="Times New Roman" w:hAnsi="Times New Roman"/>
          <w:b/>
          <w:bCs/>
          <w:color w:val="1B1C1D"/>
          <w:sz w:val="24"/>
          <w:szCs w:val="24"/>
        </w:rPr>
        <w:t>[day]</w:t>
      </w:r>
      <w:r>
        <w:rPr>
          <w:rFonts w:eastAsia="Times New Roman" w:cs="Times New Roman" w:ascii="Times New Roman" w:hAnsi="Times New Roman"/>
          <w:color w:val="1B1C1D"/>
          <w:sz w:val="24"/>
          <w:szCs w:val="24"/>
        </w:rPr>
        <w:t xml:space="preserve"> month </w:t>
      </w:r>
      <w:r>
        <w:rPr>
          <w:rFonts w:eastAsia="Times New Roman" w:cs="Times New Roman" w:ascii="Times New Roman" w:hAnsi="Times New Roman"/>
          <w:b/>
          <w:bCs/>
          <w:color w:val="1B1C1D"/>
          <w:sz w:val="24"/>
          <w:szCs w:val="24"/>
        </w:rPr>
        <w:t>[month]</w:t>
      </w:r>
      <w:r>
        <w:rPr>
          <w:rFonts w:eastAsia="Times New Roman" w:cs="Times New Roman" w:ascii="Times New Roman" w:hAnsi="Times New Roman"/>
          <w:color w:val="1B1C1D"/>
          <w:sz w:val="24"/>
          <w:szCs w:val="24"/>
        </w:rPr>
        <w:t xml:space="preserve"> year </w:t>
      </w:r>
      <w:r>
        <w:rPr>
          <w:rFonts w:eastAsia="Times New Roman" w:cs="Times New Roman" w:ascii="Times New Roman" w:hAnsi="Times New Roman"/>
          <w:b/>
          <w:bCs/>
          <w:color w:val="1B1C1D"/>
          <w:sz w:val="24"/>
          <w:szCs w:val="24"/>
        </w:rPr>
        <w:t>[year]</w:t>
      </w:r>
    </w:p>
    <w:p>
      <w:pPr>
        <w:pStyle w:val="Normal"/>
        <w:spacing w:lineRule="auto" w:line="240" w:beforeAutospacing="1" w:afterAutospacing="1"/>
        <w:jc w:val="both"/>
        <w:rPr>
          <w:rFonts w:ascii="Times New Roman" w:hAnsi="Times New Roman" w:eastAsia="Times New Roman" w:cs="Times New Roman"/>
          <w:color w:val="1B1C1D"/>
          <w:sz w:val="24"/>
          <w:szCs w:val="24"/>
        </w:rPr>
      </w:pPr>
      <w:r>
        <w:rPr>
          <w:rFonts w:eastAsia="Times New Roman" w:cs="Times New Roman" w:ascii="Times New Roman" w:hAnsi="Times New Roman"/>
          <w:color w:val="1B1C1D"/>
          <w:sz w:val="24"/>
          <w:szCs w:val="24"/>
        </w:rPr>
        <w:t>Căn cứ vào/ Pursuant to :</w:t>
      </w:r>
    </w:p>
    <w:p>
      <w:pPr>
        <w:pStyle w:val="Normal"/>
        <w:spacing w:lineRule="auto" w:line="240" w:beforeAutospacing="1" w:after="120"/>
        <w:jc w:val="both"/>
        <w:rPr>
          <w:rFonts w:ascii="Times New Roman" w:hAnsi="Times New Roman" w:eastAsia="Times New Roman" w:cs="Times New Roman"/>
          <w:color w:val="1B1C1D"/>
          <w:sz w:val="24"/>
          <w:szCs w:val="24"/>
        </w:rPr>
      </w:pPr>
      <w:r>
        <w:rPr>
          <w:rFonts w:eastAsia="Times New Roman" w:cs="Times New Roman" w:ascii="Times New Roman" w:hAnsi="Times New Roman"/>
          <w:color w:val="1B1C1D"/>
          <w:sz w:val="24"/>
          <w:szCs w:val="24"/>
        </w:rPr>
        <w:t xml:space="preserve">Giấy đề nghị cầm cố tài sản số: </w:t>
      </w:r>
      <w:r>
        <w:rPr>
          <w:rFonts w:eastAsia="Times New Roman" w:cs="Times New Roman" w:ascii="Times New Roman" w:hAnsi="Times New Roman"/>
          <w:b/>
          <w:bCs/>
          <w:color w:val="1B1C1D"/>
          <w:sz w:val="24"/>
          <w:szCs w:val="24"/>
        </w:rPr>
        <w:t>[code]</w:t>
      </w:r>
      <w:r>
        <w:rPr>
          <w:rFonts w:eastAsia="Times New Roman" w:cs="Times New Roman" w:ascii="Times New Roman" w:hAnsi="Times New Roman"/>
          <w:color w:val="1B1C1D"/>
          <w:sz w:val="24"/>
          <w:szCs w:val="24"/>
        </w:rPr>
        <w:t xml:space="preserve"> </w:t>
      </w:r>
      <w:r>
        <w:rPr>
          <w:rFonts w:eastAsia="Times New Roman" w:cs="Times New Roman" w:ascii="Times New Roman" w:hAnsi="Times New Roman"/>
          <w:color w:val="1B1C1D"/>
          <w:sz w:val="24"/>
          <w:szCs w:val="24"/>
        </w:rPr>
        <w:t xml:space="preserve">ngày </w:t>
      </w:r>
      <w:r>
        <w:rPr>
          <w:rFonts w:eastAsia="Times New Roman" w:cs="Times New Roman" w:ascii="Times New Roman" w:hAnsi="Times New Roman"/>
          <w:b/>
          <w:bCs/>
          <w:color w:val="1B1C1D"/>
          <w:sz w:val="24"/>
          <w:szCs w:val="24"/>
        </w:rPr>
        <w:t>[create_time]</w:t>
      </w:r>
    </w:p>
    <w:p>
      <w:pPr>
        <w:pStyle w:val="Normal"/>
        <w:spacing w:lineRule="auto" w:line="240" w:beforeAutospacing="1" w:after="120"/>
        <w:jc w:val="both"/>
        <w:rPr>
          <w:rFonts w:ascii="Times New Roman" w:hAnsi="Times New Roman" w:eastAsia="Times New Roman" w:cs="Times New Roman"/>
          <w:color w:val="1B1C1D"/>
          <w:sz w:val="24"/>
          <w:szCs w:val="24"/>
        </w:rPr>
      </w:pPr>
      <w:r>
        <w:rPr>
          <w:rFonts w:eastAsia="Times New Roman" w:cs="Times New Roman" w:ascii="Times New Roman" w:hAnsi="Times New Roman"/>
          <w:color w:val="1B1C1D"/>
          <w:sz w:val="24"/>
          <w:szCs w:val="24"/>
        </w:rPr>
        <w:t xml:space="preserve">Application for Asset Pledge No.: </w:t>
      </w:r>
      <w:r>
        <w:rPr>
          <w:rFonts w:eastAsia="Times New Roman" w:cs="Times New Roman" w:ascii="Times New Roman" w:hAnsi="Times New Roman"/>
          <w:b/>
          <w:bCs/>
          <w:color w:val="1B1C1D"/>
          <w:sz w:val="24"/>
          <w:szCs w:val="24"/>
        </w:rPr>
        <w:t>[code]</w:t>
      </w:r>
      <w:r>
        <w:rPr>
          <w:rFonts w:eastAsia="Times New Roman" w:cs="Times New Roman" w:ascii="Times New Roman" w:hAnsi="Times New Roman"/>
          <w:color w:val="1B1C1D"/>
          <w:sz w:val="24"/>
          <w:szCs w:val="24"/>
        </w:rPr>
        <w:t xml:space="preserve"> </w:t>
      </w:r>
      <w:r>
        <w:rPr>
          <w:rFonts w:eastAsia="Times New Roman" w:cs="Times New Roman" w:ascii="Times New Roman" w:hAnsi="Times New Roman"/>
          <w:color w:val="1B1C1D"/>
          <w:sz w:val="24"/>
          <w:szCs w:val="24"/>
        </w:rPr>
        <w:t xml:space="preserve">dated </w:t>
      </w:r>
      <w:r>
        <w:rPr>
          <w:rFonts w:eastAsia="Times New Roman" w:cs="Times New Roman" w:ascii="Times New Roman" w:hAnsi="Times New Roman"/>
          <w:b/>
          <w:bCs/>
          <w:color w:val="1B1C1D"/>
          <w:sz w:val="24"/>
          <w:szCs w:val="24"/>
        </w:rPr>
        <w:t>[create_time]</w:t>
      </w:r>
    </w:p>
    <w:p>
      <w:pPr>
        <w:pStyle w:val="Normal"/>
        <w:spacing w:lineRule="auto" w:line="240" w:beforeAutospacing="1" w:after="120"/>
        <w:jc w:val="both"/>
        <w:rPr>
          <w:rFonts w:ascii="Times New Roman" w:hAnsi="Times New Roman" w:eastAsia="Times New Roman" w:cs="Times New Roman"/>
          <w:color w:val="1B1C1D"/>
          <w:sz w:val="24"/>
          <w:szCs w:val="24"/>
        </w:rPr>
      </w:pPr>
      <w:r>
        <w:rPr>
          <w:rFonts w:eastAsia="Times New Roman" w:cs="Times New Roman" w:ascii="Times New Roman" w:hAnsi="Times New Roman"/>
          <w:color w:val="1B1C1D"/>
          <w:sz w:val="24"/>
          <w:szCs w:val="24"/>
        </w:rPr>
        <w:t xml:space="preserve">Hợp đồng cầm cố tài sản vay vốn số: </w:t>
      </w:r>
      <w:r>
        <w:rPr>
          <w:rFonts w:eastAsia="Times New Roman" w:cs="Times New Roman" w:ascii="Times New Roman" w:hAnsi="Times New Roman"/>
          <w:b/>
          <w:bCs/>
          <w:color w:val="1B1C1D"/>
          <w:sz w:val="24"/>
          <w:szCs w:val="24"/>
        </w:rPr>
        <w:t>[code]/Y99/HĐCC</w:t>
      </w:r>
      <w:r>
        <w:rPr>
          <w:rFonts w:eastAsia="Times New Roman" w:cs="Times New Roman" w:ascii="Times New Roman" w:hAnsi="Times New Roman"/>
          <w:color w:val="1B1C1D"/>
          <w:sz w:val="24"/>
          <w:szCs w:val="24"/>
        </w:rPr>
        <w:t xml:space="preserve"> </w:t>
      </w:r>
      <w:r>
        <w:rPr>
          <w:rFonts w:eastAsia="Times New Roman" w:cs="Times New Roman" w:ascii="Times New Roman" w:hAnsi="Times New Roman"/>
          <w:color w:val="1B1C1D"/>
          <w:sz w:val="24"/>
          <w:szCs w:val="24"/>
        </w:rPr>
        <w:t xml:space="preserve">ngày </w:t>
      </w:r>
      <w:r>
        <w:rPr>
          <w:rFonts w:eastAsia="Times New Roman" w:cs="Times New Roman" w:ascii="Times New Roman" w:hAnsi="Times New Roman"/>
          <w:b/>
          <w:bCs/>
          <w:color w:val="1B1C1D"/>
          <w:sz w:val="24"/>
          <w:szCs w:val="24"/>
        </w:rPr>
        <w:t>[create_time]</w:t>
      </w:r>
    </w:p>
    <w:p>
      <w:pPr>
        <w:pStyle w:val="Normal"/>
        <w:spacing w:lineRule="auto" w:line="240" w:beforeAutospacing="1" w:after="120"/>
        <w:jc w:val="both"/>
        <w:rPr>
          <w:rFonts w:ascii="Times New Roman" w:hAnsi="Times New Roman" w:eastAsia="Times New Roman" w:cs="Times New Roman"/>
          <w:color w:val="1B1C1D"/>
          <w:sz w:val="24"/>
          <w:szCs w:val="24"/>
        </w:rPr>
      </w:pPr>
      <w:r>
        <w:rPr>
          <w:rFonts w:eastAsia="Times New Roman" w:cs="Times New Roman" w:ascii="Times New Roman" w:hAnsi="Times New Roman"/>
          <w:color w:val="1B1C1D"/>
          <w:sz w:val="24"/>
          <w:szCs w:val="24"/>
        </w:rPr>
        <w:t xml:space="preserve">Asset Pledge Loan Agreement No.: </w:t>
      </w:r>
      <w:r>
        <w:rPr>
          <w:rFonts w:eastAsia="Times New Roman" w:cs="Times New Roman" w:ascii="Times New Roman" w:hAnsi="Times New Roman"/>
          <w:b/>
          <w:bCs/>
          <w:color w:val="1B1C1D"/>
          <w:sz w:val="24"/>
          <w:szCs w:val="24"/>
        </w:rPr>
        <w:t xml:space="preserve">[code]/Y99-HĐCC </w:t>
      </w:r>
      <w:r>
        <w:rPr>
          <w:rFonts w:eastAsia="Times New Roman" w:cs="Times New Roman" w:ascii="Times New Roman" w:hAnsi="Times New Roman"/>
          <w:color w:val="1B1C1D"/>
          <w:sz w:val="24"/>
          <w:szCs w:val="24"/>
        </w:rPr>
        <w:t xml:space="preserve">dated </w:t>
      </w:r>
      <w:r>
        <w:rPr>
          <w:rFonts w:eastAsia="Times New Roman" w:cs="Times New Roman" w:ascii="Times New Roman" w:hAnsi="Times New Roman"/>
          <w:b/>
          <w:bCs/>
          <w:color w:val="1B1C1D"/>
          <w:sz w:val="24"/>
          <w:szCs w:val="24"/>
        </w:rPr>
        <w:t>[create_time]</w:t>
      </w:r>
    </w:p>
    <w:p>
      <w:pPr>
        <w:pStyle w:val="Normal"/>
        <w:spacing w:lineRule="auto" w:line="240" w:beforeAutospacing="1" w:after="120"/>
        <w:jc w:val="both"/>
        <w:rPr>
          <w:rFonts w:ascii="Times New Roman" w:hAnsi="Times New Roman" w:eastAsia="Times New Roman" w:cs="Times New Roman"/>
          <w:color w:val="1B1C1D"/>
          <w:sz w:val="24"/>
          <w:szCs w:val="24"/>
        </w:rPr>
      </w:pPr>
      <w:r>
        <w:rPr>
          <w:rFonts w:eastAsia="Times New Roman" w:cs="Times New Roman" w:ascii="Times New Roman" w:hAnsi="Times New Roman"/>
          <w:color w:val="1B1C1D"/>
          <w:sz w:val="24"/>
          <w:szCs w:val="24"/>
        </w:rPr>
        <w:t xml:space="preserve">Giấy thoả thuận mượn lại tài sản số: </w:t>
      </w:r>
      <w:r>
        <w:rPr>
          <w:rFonts w:eastAsia="Times New Roman" w:cs="Times New Roman" w:ascii="Times New Roman" w:hAnsi="Times New Roman"/>
          <w:b/>
          <w:bCs/>
          <w:color w:val="1B1C1D"/>
          <w:sz w:val="24"/>
          <w:szCs w:val="24"/>
        </w:rPr>
        <w:t>[</w:t>
      </w:r>
      <w:r>
        <w:rPr>
          <w:rFonts w:eastAsia="Times New Roman" w:cs="Times New Roman" w:ascii="Times New Roman" w:hAnsi="Times New Roman"/>
          <w:b/>
          <w:bCs/>
          <w:color w:val="1B1C1D"/>
          <w:sz w:val="24"/>
          <w:szCs w:val="24"/>
        </w:rPr>
        <w:t>code]/Y99-TTML</w:t>
      </w:r>
      <w:r>
        <w:rPr>
          <w:rFonts w:eastAsia="Times New Roman" w:cs="Times New Roman" w:ascii="Times New Roman" w:hAnsi="Times New Roman"/>
          <w:color w:val="1B1C1D"/>
          <w:sz w:val="24"/>
          <w:szCs w:val="24"/>
        </w:rPr>
        <w:t xml:space="preserve"> ngày </w:t>
      </w:r>
      <w:r>
        <w:rPr>
          <w:rFonts w:eastAsia="Times New Roman" w:cs="Times New Roman" w:ascii="Times New Roman" w:hAnsi="Times New Roman"/>
          <w:b/>
          <w:bCs/>
          <w:color w:val="1B1C1D"/>
          <w:sz w:val="24"/>
          <w:szCs w:val="24"/>
        </w:rPr>
        <w:t>[create_time]</w:t>
      </w:r>
    </w:p>
    <w:p>
      <w:pPr>
        <w:pStyle w:val="Normal"/>
        <w:spacing w:lineRule="auto" w:line="240" w:beforeAutospacing="1" w:after="120"/>
        <w:jc w:val="both"/>
        <w:rPr>
          <w:rFonts w:ascii="Times New Roman" w:hAnsi="Times New Roman" w:eastAsia="Times New Roman" w:cs="Times New Roman"/>
          <w:color w:val="1B1C1D"/>
          <w:sz w:val="24"/>
          <w:szCs w:val="24"/>
        </w:rPr>
      </w:pPr>
      <w:r>
        <w:rPr>
          <w:rFonts w:eastAsia="Times New Roman" w:cs="Times New Roman" w:ascii="Times New Roman" w:hAnsi="Times New Roman"/>
          <w:color w:val="1B1C1D"/>
          <w:sz w:val="24"/>
          <w:szCs w:val="24"/>
        </w:rPr>
        <w:t xml:space="preserve">Asset Borrow-Back Agreement No.: </w:t>
      </w:r>
      <w:r>
        <w:rPr>
          <w:rFonts w:eastAsia="Times New Roman" w:cs="Times New Roman" w:ascii="Times New Roman" w:hAnsi="Times New Roman"/>
          <w:b/>
          <w:bCs/>
          <w:color w:val="1B1C1D"/>
          <w:sz w:val="24"/>
          <w:szCs w:val="24"/>
        </w:rPr>
        <w:t>[</w:t>
      </w:r>
      <w:r>
        <w:rPr>
          <w:rFonts w:eastAsia="Times New Roman" w:cs="Times New Roman" w:ascii="Times New Roman" w:hAnsi="Times New Roman"/>
          <w:b/>
          <w:bCs/>
          <w:color w:val="1B1C1D"/>
          <w:sz w:val="24"/>
          <w:szCs w:val="24"/>
        </w:rPr>
        <w:t>code]/Y99-TTML</w:t>
      </w:r>
      <w:r>
        <w:rPr>
          <w:rFonts w:eastAsia="Times New Roman" w:cs="Times New Roman" w:ascii="Times New Roman" w:hAnsi="Times New Roman"/>
          <w:color w:val="1B1C1D"/>
          <w:sz w:val="24"/>
          <w:szCs w:val="24"/>
        </w:rPr>
        <w:t xml:space="preserve"> </w:t>
      </w:r>
      <w:r>
        <w:rPr>
          <w:rFonts w:eastAsia="Times New Roman" w:cs="Times New Roman" w:ascii="Times New Roman" w:hAnsi="Times New Roman"/>
          <w:color w:val="1B1C1D"/>
          <w:sz w:val="24"/>
          <w:szCs w:val="24"/>
        </w:rPr>
        <w:t xml:space="preserve">dated </w:t>
      </w:r>
      <w:r>
        <w:rPr>
          <w:rFonts w:eastAsia="Times New Roman" w:cs="Times New Roman" w:ascii="Times New Roman" w:hAnsi="Times New Roman"/>
          <w:b/>
          <w:bCs/>
          <w:color w:val="1B1C1D"/>
          <w:sz w:val="24"/>
          <w:szCs w:val="24"/>
        </w:rPr>
        <w:t>[create_time]</w:t>
      </w:r>
    </w:p>
    <w:p>
      <w:pPr>
        <w:pStyle w:val="Normal"/>
        <w:spacing w:lineRule="auto" w:line="240" w:beforeAutospacing="1" w:afterAutospacing="1"/>
        <w:jc w:val="both"/>
        <w:rPr>
          <w:rFonts w:ascii="Times New Roman" w:hAnsi="Times New Roman" w:eastAsia="Times New Roman" w:cs="Times New Roman"/>
          <w:b/>
          <w:color w:val="1B1C1D"/>
          <w:sz w:val="24"/>
          <w:szCs w:val="24"/>
        </w:rPr>
      </w:pPr>
      <w:r>
        <w:rPr>
          <w:rFonts w:eastAsia="Times New Roman" w:cs="Times New Roman" w:ascii="Times New Roman" w:hAnsi="Times New Roman"/>
          <w:b/>
          <w:color w:val="1B1C1D"/>
          <w:sz w:val="24"/>
          <w:szCs w:val="24"/>
        </w:rPr>
        <w:t>DOANH NGHIỆP TƯ NHÂN Y99 (được gọi là bên A)</w:t>
      </w:r>
    </w:p>
    <w:p>
      <w:pPr>
        <w:pStyle w:val="Normal"/>
        <w:spacing w:lineRule="auto" w:line="240" w:beforeAutospacing="1" w:afterAutospacing="1"/>
        <w:jc w:val="both"/>
        <w:rPr>
          <w:rFonts w:ascii="Times New Roman" w:hAnsi="Times New Roman" w:eastAsia="Times New Roman" w:cs="Times New Roman"/>
          <w:b/>
          <w:color w:val="1B1C1D"/>
          <w:sz w:val="24"/>
          <w:szCs w:val="24"/>
        </w:rPr>
      </w:pPr>
      <w:r>
        <w:rPr>
          <w:rFonts w:eastAsia="Times New Roman" w:cs="Times New Roman" w:ascii="Times New Roman" w:hAnsi="Times New Roman"/>
          <w:b/>
          <w:color w:val="1B1C1D"/>
          <w:sz w:val="24"/>
          <w:szCs w:val="24"/>
        </w:rPr>
        <w:t>Y99 PRIVATE ENTERPRISE (hereinafter referred to as Party A)</w:t>
      </w:r>
    </w:p>
    <w:p>
      <w:pPr>
        <w:pStyle w:val="Normal"/>
        <w:spacing w:lineRule="auto" w:line="240" w:beforeAutospacing="1" w:afterAutospacing="1"/>
        <w:jc w:val="both"/>
        <w:rPr>
          <w:rFonts w:ascii="Times New Roman" w:hAnsi="Times New Roman" w:eastAsia="Times New Roman" w:cs="Times New Roman"/>
          <w:color w:val="1B1C1D"/>
          <w:sz w:val="24"/>
          <w:szCs w:val="24"/>
        </w:rPr>
      </w:pPr>
      <w:r>
        <w:rPr>
          <w:rFonts w:eastAsia="Times New Roman" w:cs="Times New Roman" w:ascii="Times New Roman" w:hAnsi="Times New Roman"/>
          <w:color w:val="1B1C1D"/>
          <w:sz w:val="24"/>
          <w:szCs w:val="24"/>
        </w:rPr>
        <w:t>Và tôi tên là (được gọi là bên B):</w:t>
      </w:r>
      <w:r>
        <w:rPr>
          <w:rFonts w:eastAsia="Times New Roman" w:cs="Times New Roman" w:ascii="Times New Roman" w:hAnsi="Times New Roman"/>
          <w:b/>
          <w:bCs/>
          <w:color w:val="1B1C1D"/>
          <w:sz w:val="24"/>
          <w:szCs w:val="24"/>
        </w:rPr>
        <w:t xml:space="preserve"> </w:t>
      </w:r>
      <w:r>
        <w:rPr>
          <w:rFonts w:eastAsia="Times New Roman" w:cs="Times New Roman" w:ascii="Times New Roman" w:hAnsi="Times New Roman"/>
          <w:b/>
          <w:bCs/>
          <w:color w:val="1B1C1D"/>
          <w:sz w:val="24"/>
          <w:szCs w:val="24"/>
        </w:rPr>
        <w:t>[fullname]</w:t>
      </w:r>
    </w:p>
    <w:p>
      <w:pPr>
        <w:pStyle w:val="Normal"/>
        <w:spacing w:lineRule="auto" w:line="240" w:beforeAutospacing="1" w:afterAutospacing="1"/>
        <w:jc w:val="both"/>
        <w:rPr>
          <w:rFonts w:ascii="Times New Roman" w:hAnsi="Times New Roman" w:eastAsia="Times New Roman" w:cs="Times New Roman"/>
          <w:color w:val="1B1C1D"/>
          <w:sz w:val="24"/>
          <w:szCs w:val="24"/>
        </w:rPr>
      </w:pPr>
      <w:r>
        <w:rPr>
          <w:rFonts w:eastAsia="Times New Roman" w:cs="Times New Roman" w:ascii="Times New Roman" w:hAnsi="Times New Roman"/>
          <w:color w:val="1B1C1D"/>
          <w:sz w:val="24"/>
          <w:szCs w:val="24"/>
        </w:rPr>
        <w:t>And my name is (hereinafter referred to as Party B):</w:t>
      </w:r>
      <w:r>
        <w:rPr>
          <w:rFonts w:eastAsia="Times New Roman" w:cs="Times New Roman" w:ascii="Times New Roman" w:hAnsi="Times New Roman"/>
          <w:b/>
          <w:bCs/>
          <w:color w:val="1B1C1D"/>
          <w:sz w:val="24"/>
          <w:szCs w:val="24"/>
        </w:rPr>
        <w:t xml:space="preserve"> </w:t>
      </w:r>
      <w:r>
        <w:rPr>
          <w:rFonts w:eastAsia="Times New Roman" w:cs="Times New Roman" w:ascii="Times New Roman" w:hAnsi="Times New Roman"/>
          <w:b/>
          <w:bCs/>
          <w:color w:val="1B1C1D"/>
          <w:sz w:val="24"/>
          <w:szCs w:val="24"/>
        </w:rPr>
        <w:t>[fullname]</w:t>
      </w:r>
    </w:p>
    <w:p>
      <w:pPr>
        <w:pStyle w:val="Normal"/>
        <w:spacing w:lineRule="auto" w:line="240" w:beforeAutospacing="1" w:afterAutospacing="1"/>
        <w:jc w:val="both"/>
        <w:rPr>
          <w:rFonts w:ascii="Times New Roman" w:hAnsi="Times New Roman" w:eastAsia="Times New Roman" w:cs="Times New Roman"/>
          <w:color w:val="1B1C1D"/>
          <w:sz w:val="24"/>
          <w:szCs w:val="24"/>
        </w:rPr>
      </w:pPr>
      <w:r>
        <w:rPr>
          <w:rFonts w:eastAsia="Times New Roman" w:cs="Times New Roman" w:ascii="Times New Roman" w:hAnsi="Times New Roman"/>
          <w:color w:val="1B1C1D"/>
          <w:sz w:val="24"/>
          <w:szCs w:val="24"/>
        </w:rPr>
        <w:t xml:space="preserve">Ngày sinh: </w:t>
      </w:r>
      <w:r>
        <w:rPr>
          <w:rFonts w:eastAsia="Times New Roman" w:cs="Times New Roman" w:ascii="Times New Roman" w:hAnsi="Times New Roman"/>
          <w:b/>
          <w:bCs/>
          <w:color w:val="1B1C1D"/>
          <w:sz w:val="24"/>
          <w:szCs w:val="24"/>
        </w:rPr>
        <w:t>[customer__dob]</w:t>
      </w:r>
    </w:p>
    <w:p>
      <w:pPr>
        <w:pStyle w:val="Normal"/>
        <w:spacing w:lineRule="auto" w:line="240" w:beforeAutospacing="1" w:afterAutospacing="1"/>
        <w:jc w:val="both"/>
        <w:rPr>
          <w:rFonts w:ascii="Times New Roman" w:hAnsi="Times New Roman" w:eastAsia="Times New Roman" w:cs="Times New Roman"/>
          <w:color w:val="1B1C1D"/>
          <w:sz w:val="24"/>
          <w:szCs w:val="24"/>
        </w:rPr>
      </w:pPr>
      <w:r>
        <w:rPr>
          <w:rFonts w:eastAsia="Times New Roman" w:cs="Times New Roman" w:ascii="Times New Roman" w:hAnsi="Times New Roman"/>
          <w:color w:val="1B1C1D"/>
          <w:sz w:val="24"/>
          <w:szCs w:val="24"/>
        </w:rPr>
        <w:t xml:space="preserve">Date of birth: </w:t>
      </w:r>
      <w:r>
        <w:rPr>
          <w:rFonts w:eastAsia="Times New Roman" w:cs="Times New Roman" w:ascii="Times New Roman" w:hAnsi="Times New Roman"/>
          <w:b/>
          <w:bCs/>
          <w:color w:val="1B1C1D"/>
          <w:sz w:val="24"/>
          <w:szCs w:val="24"/>
        </w:rPr>
        <w:t>[customer__dob]</w:t>
      </w:r>
    </w:p>
    <w:p>
      <w:pPr>
        <w:pStyle w:val="Normal"/>
        <w:spacing w:lineRule="auto" w:line="240" w:beforeAutospacing="1" w:afterAutospacing="1"/>
        <w:rPr>
          <w:rFonts w:ascii="Times New Roman" w:hAnsi="Times New Roman" w:eastAsia="Times New Roman" w:cs="Times New Roman"/>
          <w:color w:val="1B1C1D"/>
          <w:sz w:val="24"/>
          <w:szCs w:val="24"/>
        </w:rPr>
      </w:pPr>
      <w:r>
        <w:rPr>
          <w:rFonts w:eastAsia="Times New Roman" w:cs="Times New Roman" w:ascii="Times New Roman" w:hAnsi="Times New Roman"/>
          <w:color w:val="1B1C1D"/>
          <w:sz w:val="24"/>
          <w:szCs w:val="24"/>
        </w:rPr>
        <w:t>Số CCCD:</w:t>
      </w:r>
      <w:r>
        <w:rPr>
          <w:rFonts w:eastAsia="Times New Roman" w:cs="Times New Roman" w:ascii="Times New Roman" w:hAnsi="Times New Roman"/>
          <w:b/>
          <w:bCs/>
          <w:color w:val="1B1C1D"/>
          <w:sz w:val="24"/>
          <w:szCs w:val="24"/>
        </w:rPr>
        <w:t xml:space="preserve"> </w:t>
      </w:r>
      <w:r>
        <w:rPr>
          <w:rFonts w:eastAsia="Times New Roman" w:cs="Times New Roman" w:ascii="Times New Roman" w:hAnsi="Times New Roman"/>
          <w:b/>
          <w:bCs/>
          <w:color w:val="1B1C1D"/>
          <w:sz w:val="24"/>
          <w:szCs w:val="24"/>
        </w:rPr>
        <w:t>[legal_code]</w:t>
      </w:r>
      <w:r>
        <w:rPr>
          <w:rFonts w:eastAsia="Times New Roman" w:cs="Times New Roman" w:ascii="Times New Roman" w:hAnsi="Times New Roman"/>
          <w:color w:val="1B1C1D"/>
          <w:sz w:val="24"/>
          <w:szCs w:val="24"/>
        </w:rPr>
        <w:t xml:space="preserve"> Ngày cấp: </w:t>
      </w:r>
      <w:r>
        <w:rPr>
          <w:rFonts w:eastAsia="Times New Roman" w:cs="Times New Roman" w:ascii="Times New Roman" w:hAnsi="Times New Roman"/>
          <w:b/>
          <w:bCs/>
          <w:color w:val="1B1C1D"/>
          <w:sz w:val="24"/>
          <w:szCs w:val="24"/>
        </w:rPr>
        <w:t>[issue_date]</w:t>
      </w:r>
      <w:r>
        <w:rPr>
          <w:rFonts w:eastAsia="Times New Roman" w:cs="Times New Roman" w:ascii="Times New Roman" w:hAnsi="Times New Roman"/>
          <w:color w:val="1B1C1D"/>
          <w:sz w:val="24"/>
          <w:szCs w:val="24"/>
        </w:rPr>
        <w:t xml:space="preserve"> Nơi cấp: </w:t>
      </w:r>
      <w:r>
        <w:rPr>
          <w:rFonts w:eastAsia="Times New Roman" w:cs="Times New Roman" w:ascii="Times New Roman" w:hAnsi="Times New Roman"/>
          <w:b/>
          <w:bCs/>
          <w:color w:val="1B1C1D"/>
          <w:sz w:val="24"/>
          <w:szCs w:val="24"/>
        </w:rPr>
        <w:t>[issue_place]</w:t>
      </w:r>
    </w:p>
    <w:p>
      <w:pPr>
        <w:pStyle w:val="Normal"/>
        <w:spacing w:lineRule="auto" w:line="240" w:beforeAutospacing="1" w:afterAutospacing="1"/>
        <w:rPr>
          <w:rFonts w:ascii="Times New Roman" w:hAnsi="Times New Roman" w:eastAsia="Times New Roman" w:cs="Times New Roman"/>
          <w:color w:val="1B1C1D"/>
          <w:sz w:val="24"/>
          <w:szCs w:val="24"/>
        </w:rPr>
      </w:pPr>
      <w:r>
        <w:rPr>
          <w:rFonts w:eastAsia="Times New Roman" w:cs="Times New Roman" w:ascii="Times New Roman" w:hAnsi="Times New Roman"/>
          <w:color w:val="1B1C1D"/>
          <w:sz w:val="24"/>
          <w:szCs w:val="24"/>
        </w:rPr>
        <w:t xml:space="preserve">Citizen ID No.: </w:t>
      </w:r>
      <w:r>
        <w:rPr>
          <w:rFonts w:eastAsia="Times New Roman" w:cs="Times New Roman" w:ascii="Times New Roman" w:hAnsi="Times New Roman"/>
          <w:b/>
          <w:bCs/>
          <w:color w:val="1B1C1D"/>
          <w:sz w:val="24"/>
          <w:szCs w:val="24"/>
        </w:rPr>
        <w:t>[legal_code]</w:t>
      </w:r>
      <w:r>
        <w:rPr>
          <w:rFonts w:eastAsia="Times New Roman" w:cs="Times New Roman" w:ascii="Times New Roman" w:hAnsi="Times New Roman"/>
          <w:color w:val="1B1C1D"/>
          <w:sz w:val="24"/>
          <w:szCs w:val="24"/>
        </w:rPr>
        <w:t xml:space="preserve"> Date of issue: </w:t>
      </w:r>
      <w:r>
        <w:rPr>
          <w:rFonts w:eastAsia="Times New Roman" w:cs="Times New Roman" w:ascii="Times New Roman" w:hAnsi="Times New Roman"/>
          <w:b/>
          <w:bCs/>
          <w:color w:val="1B1C1D"/>
          <w:sz w:val="24"/>
          <w:szCs w:val="24"/>
        </w:rPr>
        <w:t>[issue_date]</w:t>
      </w:r>
      <w:r>
        <w:rPr>
          <w:rFonts w:eastAsia="Times New Roman" w:cs="Times New Roman" w:ascii="Times New Roman" w:hAnsi="Times New Roman"/>
          <w:color w:val="1B1C1D"/>
          <w:sz w:val="24"/>
          <w:szCs w:val="24"/>
        </w:rPr>
        <w:t xml:space="preserve"> Place of issue: </w:t>
      </w:r>
      <w:r>
        <w:rPr>
          <w:rFonts w:eastAsia="Times New Roman" w:cs="Times New Roman" w:ascii="Times New Roman" w:hAnsi="Times New Roman"/>
          <w:b/>
          <w:bCs/>
          <w:color w:val="1B1C1D"/>
          <w:sz w:val="24"/>
          <w:szCs w:val="24"/>
        </w:rPr>
        <w:t>[issue_place]</w:t>
      </w:r>
    </w:p>
    <w:p>
      <w:pPr>
        <w:pStyle w:val="Normal"/>
        <w:spacing w:lineRule="auto" w:line="240" w:beforeAutospacing="1" w:afterAutospacing="1"/>
        <w:jc w:val="both"/>
        <w:rPr>
          <w:rFonts w:ascii="Times New Roman" w:hAnsi="Times New Roman" w:eastAsia="Times New Roman" w:cs="Times New Roman"/>
          <w:color w:val="1B1C1D"/>
          <w:sz w:val="24"/>
          <w:szCs w:val="24"/>
        </w:rPr>
      </w:pPr>
      <w:r>
        <w:rPr>
          <w:rFonts w:eastAsia="Times New Roman" w:cs="Times New Roman" w:ascii="Times New Roman" w:hAnsi="Times New Roman"/>
          <w:color w:val="1B1C1D"/>
          <w:sz w:val="24"/>
          <w:szCs w:val="24"/>
        </w:rPr>
        <w:t xml:space="preserve">Địa chỉ thường trú: </w:t>
      </w:r>
      <w:r>
        <w:rPr>
          <w:rFonts w:eastAsia="Times New Roman" w:cs="Times New Roman" w:ascii="Times New Roman" w:hAnsi="Times New Roman"/>
          <w:b/>
          <w:bCs/>
          <w:color w:val="1B1C1D"/>
          <w:sz w:val="24"/>
          <w:szCs w:val="24"/>
        </w:rPr>
        <w:t>[address]</w:t>
      </w:r>
    </w:p>
    <w:p>
      <w:pPr>
        <w:pStyle w:val="Normal"/>
        <w:spacing w:lineRule="auto" w:line="240" w:beforeAutospacing="1" w:afterAutospacing="1"/>
        <w:jc w:val="both"/>
        <w:rPr>
          <w:rFonts w:ascii="Times New Roman" w:hAnsi="Times New Roman" w:eastAsia="Times New Roman" w:cs="Times New Roman"/>
          <w:color w:val="1B1C1D"/>
          <w:sz w:val="24"/>
          <w:szCs w:val="24"/>
        </w:rPr>
      </w:pPr>
      <w:r>
        <mc:AlternateContent>
          <mc:Choice Requires="wps">
            <w:drawing>
              <wp:anchor behindDoc="0" distT="0" distB="0" distL="0" distR="5080" simplePos="0" locked="0" layoutInCell="0" allowOverlap="1" relativeHeight="2" wp14:anchorId="365CE93C">
                <wp:simplePos x="0" y="0"/>
                <wp:positionH relativeFrom="page">
                  <wp:align>right</wp:align>
                </wp:positionH>
                <wp:positionV relativeFrom="paragraph">
                  <wp:posOffset>531495</wp:posOffset>
                </wp:positionV>
                <wp:extent cx="7538085" cy="330835"/>
                <wp:effectExtent l="635" t="635" r="0" b="0"/>
                <wp:wrapNone/>
                <wp:docPr id="1" name="Text Box 1"/>
                <a:graphic xmlns:a="http://schemas.openxmlformats.org/drawingml/2006/main">
                  <a:graphicData uri="http://schemas.microsoft.com/office/word/2010/wordprocessingShape">
                    <wps:wsp>
                      <wps:cNvSpPr/>
                      <wps:spPr>
                        <a:xfrm>
                          <a:off x="0" y="0"/>
                          <a:ext cx="7538040" cy="330840"/>
                        </a:xfrm>
                        <a:prstGeom prst="rect">
                          <a:avLst/>
                        </a:prstGeom>
                        <a:solidFill>
                          <a:schemeClr val="lt1"/>
                        </a:solidFill>
                        <a:ln w="6350">
                          <a:noFill/>
                        </a:ln>
                      </wps:spPr>
                      <wps:style>
                        <a:lnRef idx="0">
                          <a:schemeClr val="accent1"/>
                        </a:lnRef>
                        <a:fillRef idx="0">
                          <a:schemeClr val="accent1"/>
                        </a:fillRef>
                        <a:effectRef idx="0">
                          <a:schemeClr val="accent1"/>
                        </a:effectRef>
                        <a:fontRef idx="minor"/>
                      </wps:style>
                      <wps:txbx>
                        <w:txbxContent>
                          <w:p>
                            <w:pPr>
                              <w:pStyle w:val="FrameContents"/>
                              <w:jc w:val="center"/>
                              <w:rPr>
                                <w:rFonts w:ascii="Times New Roman" w:hAnsi="Times New Roman" w:cs="Times New Roman"/>
                                <w:sz w:val="24"/>
                                <w:szCs w:val="24"/>
                              </w:rPr>
                            </w:pPr>
                            <w:r>
                              <w:rPr>
                                <w:rFonts w:cs="Times New Roman" w:ascii="Times New Roman" w:hAnsi="Times New Roman"/>
                                <w:color w:val="000000"/>
                                <w:sz w:val="24"/>
                                <w:szCs w:val="24"/>
                              </w:rPr>
                              <w:t>(Commitment of Legal Responsibility page 1)</w:t>
                            </w:r>
                          </w:p>
                        </w:txbxContent>
                      </wps:txbx>
                      <wps:bodyPr anchor="t">
                        <a:prstTxWarp prst="textNoShape"/>
                        <a:noAutofit/>
                      </wps:bodyPr>
                    </wps:wsp>
                  </a:graphicData>
                </a:graphic>
              </wp:anchor>
            </w:drawing>
          </mc:Choice>
          <mc:Fallback>
            <w:pict>
              <v:rect id="shape_0" ID="Text Box 1" path="m0,0l-2147483645,0l-2147483645,-2147483646l0,-2147483646xe" fillcolor="white" stroked="f" o:allowincell="f" style="position:absolute;margin-left:1.25pt;margin-top:41.85pt;width:593.5pt;height:26pt;mso-wrap-style:square;v-text-anchor:top;mso-position-horizontal:right;mso-position-horizontal-relative:page" wp14:anchorId="365CE93C">
                <v:fill o:detectmouseclick="t" type="solid" color2="black"/>
                <v:stroke color="#3465a4" weight="6480" joinstyle="round" endcap="flat"/>
                <v:textbox>
                  <w:txbxContent>
                    <w:p>
                      <w:pPr>
                        <w:pStyle w:val="FrameContents"/>
                        <w:jc w:val="center"/>
                        <w:rPr>
                          <w:rFonts w:ascii="Times New Roman" w:hAnsi="Times New Roman" w:cs="Times New Roman"/>
                          <w:sz w:val="24"/>
                          <w:szCs w:val="24"/>
                        </w:rPr>
                      </w:pPr>
                      <w:r>
                        <w:rPr>
                          <w:rFonts w:cs="Times New Roman" w:ascii="Times New Roman" w:hAnsi="Times New Roman"/>
                          <w:color w:val="000000"/>
                          <w:sz w:val="24"/>
                          <w:szCs w:val="24"/>
                        </w:rPr>
                        <w:t>(Commitment of Legal Responsibility page 1)</w:t>
                      </w:r>
                    </w:p>
                  </w:txbxContent>
                </v:textbox>
                <w10:wrap type="none"/>
              </v:rect>
            </w:pict>
          </mc:Fallback>
        </mc:AlternateContent>
      </w:r>
      <w:r>
        <w:rPr>
          <w:rFonts w:eastAsia="Times New Roman" w:cs="Times New Roman" w:ascii="Times New Roman" w:hAnsi="Times New Roman"/>
          <w:color w:val="1B1C1D"/>
          <w:sz w:val="24"/>
          <w:szCs w:val="24"/>
        </w:rPr>
        <w:t xml:space="preserve">Permanent address: </w:t>
      </w:r>
      <w:r>
        <w:rPr>
          <w:rFonts w:eastAsia="Times New Roman" w:cs="Times New Roman" w:ascii="Times New Roman" w:hAnsi="Times New Roman"/>
          <w:b/>
          <w:bCs/>
          <w:color w:val="1B1C1D"/>
          <w:sz w:val="24"/>
          <w:szCs w:val="24"/>
        </w:rPr>
        <w:t>[address]</w:t>
      </w:r>
    </w:p>
    <w:p>
      <w:pPr>
        <w:pStyle w:val="Normal"/>
        <w:spacing w:lineRule="auto" w:line="240" w:beforeAutospacing="1" w:afterAutospacing="1"/>
        <w:jc w:val="both"/>
        <w:rPr>
          <w:rFonts w:ascii="Times New Roman" w:hAnsi="Times New Roman" w:eastAsia="Times New Roman" w:cs="Times New Roman"/>
          <w:color w:val="1B1C1D"/>
          <w:sz w:val="24"/>
          <w:szCs w:val="24"/>
        </w:rPr>
      </w:pPr>
      <w:r>
        <w:rPr>
          <w:rFonts w:eastAsia="Times New Roman" w:cs="Times New Roman" w:ascii="Times New Roman" w:hAnsi="Times New Roman"/>
          <w:color w:val="1B1C1D"/>
          <w:sz w:val="24"/>
          <w:szCs w:val="24"/>
        </w:rPr>
        <w:t>Số điện thoại:</w:t>
      </w:r>
      <w:r>
        <w:rPr>
          <w:rFonts w:eastAsia="Times New Roman" w:cs="Times New Roman" w:ascii="Times New Roman" w:hAnsi="Times New Roman"/>
          <w:b/>
          <w:bCs/>
          <w:color w:val="1B1C1D"/>
          <w:sz w:val="24"/>
          <w:szCs w:val="24"/>
        </w:rPr>
        <w:t xml:space="preserve"> </w:t>
      </w:r>
      <w:r>
        <w:rPr>
          <w:rFonts w:eastAsia="Times New Roman" w:cs="Times New Roman" w:ascii="Times New Roman" w:hAnsi="Times New Roman"/>
          <w:b/>
          <w:bCs/>
          <w:color w:val="1B1C1D"/>
          <w:sz w:val="24"/>
          <w:szCs w:val="24"/>
        </w:rPr>
        <w:t>[phone]</w:t>
      </w:r>
    </w:p>
    <w:p>
      <w:pPr>
        <w:pStyle w:val="Normal"/>
        <w:spacing w:lineRule="auto" w:line="240" w:beforeAutospacing="1" w:afterAutospacing="1"/>
        <w:jc w:val="both"/>
        <w:rPr>
          <w:rFonts w:ascii="Times New Roman" w:hAnsi="Times New Roman" w:eastAsia="Times New Roman" w:cs="Times New Roman"/>
          <w:color w:val="1B1C1D"/>
          <w:sz w:val="24"/>
          <w:szCs w:val="24"/>
        </w:rPr>
      </w:pPr>
      <w:r>
        <w:rPr>
          <w:rFonts w:eastAsia="Times New Roman" w:cs="Times New Roman" w:ascii="Times New Roman" w:hAnsi="Times New Roman"/>
          <w:color w:val="1B1C1D"/>
          <w:sz w:val="24"/>
          <w:szCs w:val="24"/>
        </w:rPr>
        <w:t>Phone number:</w:t>
      </w:r>
      <w:r>
        <w:rPr>
          <w:rFonts w:eastAsia="Times New Roman" w:cs="Times New Roman" w:ascii="Times New Roman" w:hAnsi="Times New Roman"/>
          <w:b/>
          <w:bCs/>
          <w:color w:val="1B1C1D"/>
          <w:sz w:val="24"/>
          <w:szCs w:val="24"/>
        </w:rPr>
        <w:t xml:space="preserve"> </w:t>
      </w:r>
      <w:r>
        <w:rPr>
          <w:rFonts w:eastAsia="Times New Roman" w:cs="Times New Roman" w:ascii="Times New Roman" w:hAnsi="Times New Roman"/>
          <w:b/>
          <w:bCs/>
          <w:color w:val="1B1C1D"/>
          <w:sz w:val="24"/>
          <w:szCs w:val="24"/>
        </w:rPr>
        <w:t>[phone]</w:t>
      </w:r>
    </w:p>
    <w:p>
      <w:pPr>
        <w:pStyle w:val="Normal"/>
        <w:spacing w:lineRule="auto" w:line="240" w:beforeAutospacing="1" w:afterAutospacing="1"/>
        <w:jc w:val="both"/>
        <w:rPr>
          <w:rFonts w:ascii="Times New Roman" w:hAnsi="Times New Roman" w:eastAsia="Times New Roman" w:cs="Times New Roman"/>
          <w:b/>
          <w:color w:val="1B1C1D"/>
          <w:sz w:val="24"/>
          <w:szCs w:val="24"/>
        </w:rPr>
      </w:pPr>
      <w:r>
        <w:rPr>
          <w:rFonts w:eastAsia="Times New Roman" w:cs="Times New Roman" w:ascii="Times New Roman" w:hAnsi="Times New Roman"/>
          <w:b/>
          <w:color w:val="1B1C1D"/>
          <w:sz w:val="24"/>
          <w:szCs w:val="24"/>
        </w:rPr>
        <w:t>Hai bên thống nhất với các điều khoản sau:</w:t>
      </w:r>
    </w:p>
    <w:p>
      <w:pPr>
        <w:pStyle w:val="Normal"/>
        <w:spacing w:lineRule="auto" w:line="240" w:beforeAutospacing="1" w:afterAutospacing="1"/>
        <w:jc w:val="both"/>
        <w:rPr>
          <w:rFonts w:ascii="Times New Roman" w:hAnsi="Times New Roman" w:eastAsia="Times New Roman" w:cs="Times New Roman"/>
          <w:b/>
          <w:color w:val="1B1C1D"/>
          <w:sz w:val="24"/>
          <w:szCs w:val="24"/>
        </w:rPr>
      </w:pPr>
      <w:r>
        <w:rPr>
          <w:rFonts w:eastAsia="Times New Roman" w:cs="Times New Roman" w:ascii="Times New Roman" w:hAnsi="Times New Roman"/>
          <w:b/>
          <w:color w:val="1B1C1D"/>
          <w:sz w:val="24"/>
          <w:szCs w:val="24"/>
        </w:rPr>
        <w:t>The two parties agree to the following terms and conditions:</w:t>
      </w:r>
    </w:p>
    <w:p>
      <w:pPr>
        <w:pStyle w:val="Normal"/>
        <w:spacing w:lineRule="auto" w:line="240" w:beforeAutospacing="1" w:afterAutospacing="1"/>
        <w:jc w:val="both"/>
        <w:rPr>
          <w:rFonts w:ascii="Times New Roman" w:hAnsi="Times New Roman" w:eastAsia="Times New Roman" w:cs="Times New Roman"/>
          <w:b/>
          <w:color w:val="1B1C1D"/>
          <w:sz w:val="24"/>
          <w:szCs w:val="24"/>
        </w:rPr>
      </w:pPr>
      <w:r>
        <w:rPr>
          <w:rFonts w:eastAsia="Times New Roman" w:cs="Times New Roman" w:ascii="Times New Roman" w:hAnsi="Times New Roman"/>
          <w:b/>
          <w:color w:val="1B1C1D"/>
          <w:sz w:val="24"/>
          <w:szCs w:val="24"/>
        </w:rPr>
        <w:t xml:space="preserve">1. Tôi </w:t>
      </w:r>
      <w:r>
        <w:rPr>
          <w:rFonts w:eastAsia="Times New Roman" w:cs="Times New Roman" w:ascii="Times New Roman" w:hAnsi="Times New Roman"/>
          <w:b/>
          <w:color w:val="1B1C1D"/>
          <w:sz w:val="24"/>
          <w:szCs w:val="24"/>
        </w:rPr>
        <w:t>[fullname],</w:t>
      </w:r>
      <w:r>
        <w:rPr>
          <w:rFonts w:eastAsia="Times New Roman" w:cs="Times New Roman" w:ascii="Times New Roman" w:hAnsi="Times New Roman"/>
          <w:b/>
          <w:color w:val="1B1C1D"/>
          <w:sz w:val="24"/>
          <w:szCs w:val="24"/>
        </w:rPr>
        <w:t xml:space="preserve"> xin cam kết:</w:t>
      </w:r>
    </w:p>
    <w:p>
      <w:pPr>
        <w:pStyle w:val="Normal"/>
        <w:spacing w:lineRule="auto" w:line="240" w:beforeAutospacing="1" w:afterAutospacing="1"/>
        <w:ind w:left="90"/>
        <w:jc w:val="both"/>
        <w:rPr>
          <w:rFonts w:ascii="Times New Roman" w:hAnsi="Times New Roman" w:eastAsia="Times New Roman" w:cs="Times New Roman"/>
          <w:b/>
          <w:color w:val="1B1C1D"/>
          <w:sz w:val="24"/>
          <w:szCs w:val="24"/>
        </w:rPr>
      </w:pPr>
      <w:r>
        <w:rPr>
          <w:rFonts w:eastAsia="Times New Roman" w:cs="Times New Roman" w:ascii="Times New Roman" w:hAnsi="Times New Roman"/>
          <w:b/>
          <w:color w:val="1B1C1D"/>
          <w:sz w:val="24"/>
          <w:szCs w:val="24"/>
        </w:rPr>
        <w:t xml:space="preserve">  </w:t>
      </w:r>
      <w:r>
        <w:rPr>
          <w:rFonts w:eastAsia="Times New Roman" w:cs="Times New Roman" w:ascii="Times New Roman" w:hAnsi="Times New Roman"/>
          <w:b/>
          <w:color w:val="1B1C1D"/>
          <w:sz w:val="24"/>
          <w:szCs w:val="24"/>
        </w:rPr>
        <w:t xml:space="preserve">I </w:t>
      </w:r>
      <w:r>
        <w:rPr>
          <w:rFonts w:eastAsia="Times New Roman" w:cs="Times New Roman" w:ascii="Times New Roman" w:hAnsi="Times New Roman"/>
          <w:b/>
          <w:color w:val="1B1C1D"/>
          <w:sz w:val="24"/>
          <w:szCs w:val="24"/>
        </w:rPr>
        <w:t>[fullname]</w:t>
      </w:r>
      <w:r>
        <w:rPr>
          <w:rFonts w:eastAsia="Times New Roman" w:cs="Times New Roman" w:ascii="Times New Roman" w:hAnsi="Times New Roman"/>
          <w:b/>
          <w:color w:val="1B1C1D"/>
          <w:sz w:val="24"/>
          <w:szCs w:val="24"/>
        </w:rPr>
        <w:t>, hereby commit to the following:</w:t>
      </w:r>
    </w:p>
    <w:p>
      <w:pPr>
        <w:pStyle w:val="Normal"/>
        <w:spacing w:lineRule="auto" w:line="240" w:beforeAutospacing="1" w:afterAutospacing="1"/>
        <w:jc w:val="both"/>
        <w:rPr>
          <w:rFonts w:ascii="Times New Roman" w:hAnsi="Times New Roman" w:eastAsia="Times New Roman" w:cs="Times New Roman"/>
          <w:i/>
          <w:i/>
          <w:color w:val="1B1C1D"/>
          <w:sz w:val="24"/>
          <w:szCs w:val="24"/>
        </w:rPr>
      </w:pPr>
      <w:r>
        <w:rPr>
          <w:rFonts w:eastAsia="Times New Roman" w:cs="Times New Roman" w:ascii="Times New Roman" w:hAnsi="Times New Roman"/>
          <w:i/>
          <w:color w:val="1B1C1D"/>
          <w:sz w:val="24"/>
          <w:szCs w:val="24"/>
        </w:rPr>
        <w:t>Cam kết về tính xác thực và hợp pháp của thông tin mà tôi cung cấp:</w:t>
      </w:r>
    </w:p>
    <w:p>
      <w:pPr>
        <w:pStyle w:val="Normal"/>
        <w:spacing w:lineRule="auto" w:line="240" w:beforeAutospacing="1" w:afterAutospacing="1"/>
        <w:jc w:val="both"/>
        <w:rPr>
          <w:rFonts w:ascii="Times New Roman" w:hAnsi="Times New Roman" w:eastAsia="Times New Roman" w:cs="Times New Roman"/>
          <w:i/>
          <w:i/>
          <w:color w:val="1B1C1D"/>
          <w:sz w:val="24"/>
          <w:szCs w:val="24"/>
        </w:rPr>
      </w:pPr>
      <w:r>
        <w:rPr>
          <w:rFonts w:eastAsia="Times New Roman" w:cs="Times New Roman" w:ascii="Times New Roman" w:hAnsi="Times New Roman"/>
          <w:i/>
          <w:color w:val="1B1C1D"/>
          <w:sz w:val="24"/>
          <w:szCs w:val="24"/>
        </w:rPr>
        <w:t>Commitment on the authenticity and legality of the information I provide:</w:t>
      </w:r>
    </w:p>
    <w:p>
      <w:pPr>
        <w:pStyle w:val="Normal"/>
        <w:spacing w:lineRule="auto" w:line="240" w:beforeAutospacing="1" w:after="120"/>
        <w:ind w:firstLine="180"/>
        <w:jc w:val="both"/>
        <w:rPr>
          <w:rFonts w:ascii="Times New Roman" w:hAnsi="Times New Roman" w:eastAsia="Times New Roman" w:cs="Times New Roman"/>
          <w:color w:val="1B1C1D"/>
          <w:sz w:val="24"/>
          <w:szCs w:val="24"/>
        </w:rPr>
      </w:pPr>
      <w:r>
        <w:rPr>
          <w:rFonts w:eastAsia="Times New Roman" w:cs="Times New Roman" w:ascii="Times New Roman" w:hAnsi="Times New Roman"/>
          <w:color w:val="000000"/>
          <w:sz w:val="25"/>
          <w:szCs w:val="25"/>
        </w:rPr>
        <w:t xml:space="preserve">- </w:t>
      </w:r>
      <w:r>
        <w:rPr>
          <w:rFonts w:eastAsia="Times New Roman" w:cs="Times New Roman" w:ascii="Times New Roman" w:hAnsi="Times New Roman"/>
          <w:color w:val="1B1C1D"/>
          <w:sz w:val="24"/>
          <w:szCs w:val="24"/>
        </w:rPr>
        <w:t xml:space="preserve">Tôi cam kết rằng toàn bộ các giấy tờ, tài liệu, hồ sơ, thông tin mà tôi đã cung cấp cho </w:t>
      </w:r>
      <w:r>
        <w:rPr>
          <w:rFonts w:eastAsia="Times New Roman" w:cs="Times New Roman" w:ascii="Times New Roman" w:hAnsi="Times New Roman"/>
          <w:b/>
          <w:color w:val="1B1C1D"/>
          <w:sz w:val="24"/>
          <w:szCs w:val="24"/>
        </w:rPr>
        <w:t>Doanh nghiệp tư nhân Y99</w:t>
      </w:r>
      <w:r>
        <w:rPr>
          <w:rFonts w:eastAsia="Times New Roman" w:cs="Times New Roman" w:ascii="Times New Roman" w:hAnsi="Times New Roman"/>
          <w:color w:val="1B1C1D"/>
          <w:sz w:val="24"/>
          <w:szCs w:val="24"/>
        </w:rPr>
        <w:t xml:space="preserve"> trong quá trình đề nghị vay tiền mặt và thực hiện cầm cố tài sản là hoàn toàn trung thực, chính xác, hợp pháp và thuộc quyền sở hữu/sử dụng hợp pháp của tôi. Tôi chịu hoàn toàn trách nhiệm trước pháp luật nếu có bất kỳ thông tin sai lệch, giả mạo hoặc vi phạm pháp luật nào gây ảnh hưởng đến Y99.</w:t>
      </w:r>
    </w:p>
    <w:p>
      <w:pPr>
        <w:pStyle w:val="Normal"/>
        <w:spacing w:lineRule="auto" w:line="240" w:beforeAutospacing="1" w:after="120"/>
        <w:ind w:firstLine="180"/>
        <w:jc w:val="both"/>
        <w:rPr>
          <w:rFonts w:ascii="Times New Roman" w:hAnsi="Times New Roman" w:eastAsia="Times New Roman" w:cs="Times New Roman"/>
          <w:color w:val="1B1C1D"/>
          <w:sz w:val="24"/>
          <w:szCs w:val="24"/>
        </w:rPr>
      </w:pPr>
      <w:r>
        <w:rPr>
          <w:rFonts w:eastAsia="Times New Roman" w:cs="Times New Roman" w:ascii="Times New Roman" w:hAnsi="Times New Roman"/>
          <w:color w:val="000000"/>
          <w:sz w:val="25"/>
          <w:szCs w:val="25"/>
        </w:rPr>
        <w:t xml:space="preserve"> </w:t>
      </w:r>
      <w:r>
        <w:rPr>
          <w:rFonts w:eastAsia="Times New Roman" w:cs="Times New Roman" w:ascii="Times New Roman" w:hAnsi="Times New Roman"/>
          <w:color w:val="1B1C1D"/>
          <w:sz w:val="24"/>
          <w:szCs w:val="24"/>
        </w:rPr>
        <w:t xml:space="preserve">I commit that all papers, documents, records, and information that I have provided to </w:t>
      </w:r>
      <w:r>
        <w:rPr>
          <w:rFonts w:eastAsia="Times New Roman" w:cs="Times New Roman" w:ascii="Times New Roman" w:hAnsi="Times New Roman"/>
          <w:b/>
          <w:color w:val="1B1C1D"/>
          <w:sz w:val="24"/>
          <w:szCs w:val="24"/>
        </w:rPr>
        <w:t>Y99 Private Enterprise</w:t>
      </w:r>
      <w:r>
        <w:rPr>
          <w:rFonts w:eastAsia="Times New Roman" w:cs="Times New Roman" w:ascii="Times New Roman" w:hAnsi="Times New Roman"/>
          <w:color w:val="1B1C1D"/>
          <w:sz w:val="24"/>
          <w:szCs w:val="24"/>
        </w:rPr>
        <w:t xml:space="preserve"> during the process of applying for a cash loan and pledging assets are completely truthful, accurate, legal, and under my lawful ownership/use. I shall be fully responsible before the law for any misleading, fraudulent, or unlawful information that affects Y99.</w:t>
      </w:r>
    </w:p>
    <w:p>
      <w:pPr>
        <w:pStyle w:val="Normal"/>
        <w:spacing w:lineRule="auto" w:line="240" w:beforeAutospacing="1" w:afterAutospacing="1"/>
        <w:jc w:val="both"/>
        <w:rPr>
          <w:rFonts w:ascii="Times New Roman" w:hAnsi="Times New Roman" w:eastAsia="Times New Roman" w:cs="Times New Roman"/>
          <w:i/>
          <w:i/>
          <w:color w:val="1B1C1D"/>
          <w:sz w:val="24"/>
          <w:szCs w:val="24"/>
        </w:rPr>
      </w:pPr>
      <w:r>
        <w:rPr>
          <w:rFonts w:eastAsia="Times New Roman" w:cs="Times New Roman" w:ascii="Times New Roman" w:hAnsi="Times New Roman"/>
          <w:i/>
          <w:color w:val="1B1C1D"/>
          <w:sz w:val="24"/>
          <w:szCs w:val="24"/>
        </w:rPr>
        <w:t>Cam kết về việc cầm cố và mượn lại tài sản:</w:t>
      </w:r>
    </w:p>
    <w:p>
      <w:pPr>
        <w:pStyle w:val="Normal"/>
        <w:spacing w:lineRule="auto" w:line="240" w:beforeAutospacing="1" w:afterAutospacing="1"/>
        <w:jc w:val="both"/>
        <w:rPr>
          <w:rFonts w:ascii="Times New Roman" w:hAnsi="Times New Roman" w:eastAsia="Times New Roman" w:cs="Times New Roman"/>
          <w:i/>
          <w:i/>
          <w:color w:val="1B1C1D"/>
          <w:sz w:val="24"/>
          <w:szCs w:val="24"/>
        </w:rPr>
      </w:pPr>
      <w:r>
        <w:rPr>
          <w:rFonts w:eastAsia="Times New Roman" w:cs="Times New Roman" w:ascii="Times New Roman" w:hAnsi="Times New Roman"/>
          <w:i/>
          <w:color w:val="1B1C1D"/>
          <w:sz w:val="24"/>
          <w:szCs w:val="24"/>
        </w:rPr>
        <w:t>Commitment on the pledge and borrow-back of the asset:</w:t>
      </w:r>
    </w:p>
    <w:p>
      <w:pPr>
        <w:pStyle w:val="Normal"/>
        <w:spacing w:lineRule="auto" w:line="240" w:beforeAutospacing="1" w:after="120"/>
        <w:ind w:firstLine="180"/>
        <w:jc w:val="both"/>
        <w:rPr>
          <w:rFonts w:ascii="Times New Roman" w:hAnsi="Times New Roman" w:eastAsia="Times New Roman" w:cs="Times New Roman"/>
          <w:color w:val="1B1C1D"/>
          <w:sz w:val="24"/>
          <w:szCs w:val="24"/>
        </w:rPr>
      </w:pPr>
      <w:r>
        <w:rPr>
          <w:rFonts w:eastAsia="Times New Roman" w:cs="Times New Roman" w:ascii="Times New Roman" w:hAnsi="Times New Roman"/>
          <w:color w:val="000000"/>
          <w:sz w:val="25"/>
          <w:szCs w:val="25"/>
        </w:rPr>
        <w:t xml:space="preserve">- </w:t>
      </w:r>
      <w:r>
        <w:rPr>
          <w:rFonts w:eastAsia="Times New Roman" w:cs="Times New Roman" w:ascii="Times New Roman" w:hAnsi="Times New Roman"/>
          <w:color w:val="1B1C1D"/>
          <w:sz w:val="24"/>
          <w:szCs w:val="24"/>
        </w:rPr>
        <w:t>Tôi xác nhận rằng tôi đã hoàn toàn hiểu rõ và đồng ý với các điều khoản về cầm cố tài sản và thỏa thuận cho mượn lại tài sản được ghi rõ trong các văn bản đã ký kết giữa tôi và Doanh nghiệp tư nhân Y99.</w:t>
      </w:r>
    </w:p>
    <w:p>
      <w:pPr>
        <w:pStyle w:val="Normal"/>
        <w:spacing w:lineRule="auto" w:line="240" w:beforeAutospacing="1" w:after="120"/>
        <w:ind w:firstLine="180"/>
        <w:jc w:val="both"/>
        <w:rPr>
          <w:rFonts w:ascii="Times New Roman" w:hAnsi="Times New Roman" w:eastAsia="Times New Roman" w:cs="Times New Roman"/>
          <w:color w:val="1B1C1D"/>
          <w:sz w:val="24"/>
          <w:szCs w:val="24"/>
        </w:rPr>
      </w:pPr>
      <w:r>
        <w:rPr>
          <w:rFonts w:eastAsia="Times New Roman" w:cs="Times New Roman" w:ascii="Times New Roman" w:hAnsi="Times New Roman"/>
          <w:color w:val="1B1C1D"/>
          <w:sz w:val="24"/>
          <w:szCs w:val="24"/>
        </w:rPr>
        <w:t>I confirm that I have fully understood and agreed to the terms of the asset pledge and the asset borrow-back agreement as clearly stated in the documents signed between me and Y99 Private Enterprise.</w:t>
      </w:r>
    </w:p>
    <w:p>
      <w:pPr>
        <w:pStyle w:val="Normal"/>
        <w:spacing w:lineRule="auto" w:line="240" w:beforeAutospacing="1" w:after="120"/>
        <w:ind w:firstLine="180"/>
        <w:jc w:val="both"/>
        <w:rPr>
          <w:rFonts w:ascii="Times New Roman" w:hAnsi="Times New Roman" w:eastAsia="Times New Roman" w:cs="Times New Roman"/>
          <w:color w:val="1B1C1D"/>
          <w:sz w:val="24"/>
          <w:szCs w:val="24"/>
        </w:rPr>
      </w:pPr>
      <w:r>
        <w:rPr>
          <w:rFonts w:eastAsia="Times New Roman" w:cs="Times New Roman" w:ascii="Times New Roman" w:hAnsi="Times New Roman"/>
          <w:color w:val="000000"/>
          <w:sz w:val="25"/>
          <w:szCs w:val="25"/>
        </w:rPr>
        <w:t xml:space="preserve">- </w:t>
      </w:r>
      <w:r>
        <w:rPr>
          <w:rFonts w:eastAsia="Times New Roman" w:cs="Times New Roman" w:ascii="Times New Roman" w:hAnsi="Times New Roman"/>
          <w:color w:val="1B1C1D"/>
          <w:sz w:val="24"/>
          <w:szCs w:val="24"/>
        </w:rPr>
        <w:t>Tôi cam kết không thực hiện bất kỳ hành vi tranh chấp, khiếu nại, khiếu kiện hoặc đòi lại tài sản cầm cố trong thời hạn khoản vay còn hiệu lực hoặc trong thời gian tài sản đang được bên B quản lý theo các thỏa thuận.</w:t>
      </w:r>
    </w:p>
    <w:p>
      <w:pPr>
        <w:pStyle w:val="Normal"/>
        <w:spacing w:lineRule="auto" w:line="240" w:beforeAutospacing="1" w:after="120"/>
        <w:ind w:firstLine="180"/>
        <w:jc w:val="both"/>
        <w:rPr>
          <w:rFonts w:ascii="Times New Roman" w:hAnsi="Times New Roman" w:eastAsia="Times New Roman" w:cs="Times New Roman"/>
          <w:color w:val="1B1C1D"/>
          <w:sz w:val="24"/>
          <w:szCs w:val="24"/>
        </w:rPr>
      </w:pPr>
      <w:r>
        <w:rPr>
          <w:rFonts w:eastAsia="Times New Roman" w:cs="Times New Roman" w:ascii="Times New Roman" w:hAnsi="Times New Roman"/>
          <w:color w:val="1B1C1D"/>
          <w:sz w:val="24"/>
          <w:szCs w:val="24"/>
        </w:rPr>
        <w:t>I commit not to engage in any act of dispute, complaint, lawsuit, or reclamation of the pledged asset while the loan is still effective or while the asset is being managed by Party B according to the agreements.</w:t>
      </w:r>
    </w:p>
    <w:p>
      <w:pPr>
        <w:pStyle w:val="Normal"/>
        <w:spacing w:lineRule="auto" w:line="240" w:beforeAutospacing="1" w:afterAutospacing="1"/>
        <w:jc w:val="both"/>
        <w:rPr>
          <w:rFonts w:ascii="Times New Roman" w:hAnsi="Times New Roman" w:eastAsia="Times New Roman" w:cs="Times New Roman"/>
          <w:i/>
          <w:i/>
          <w:color w:val="1B1C1D"/>
          <w:sz w:val="24"/>
          <w:szCs w:val="24"/>
        </w:rPr>
      </w:pPr>
      <w:r>
        <w:rPr>
          <w:rFonts w:eastAsia="Times New Roman" w:cs="Times New Roman" w:ascii="Times New Roman" w:hAnsi="Times New Roman"/>
          <w:i/>
          <w:color w:val="1B1C1D"/>
          <w:sz w:val="24"/>
          <w:szCs w:val="24"/>
        </w:rPr>
        <w:t>Cam kết về việc thanh toán và các khoản phí:</w:t>
      </w:r>
    </w:p>
    <w:p>
      <w:pPr>
        <w:pStyle w:val="Normal"/>
        <w:spacing w:lineRule="auto" w:line="240" w:beforeAutospacing="1" w:afterAutospacing="1"/>
        <w:jc w:val="both"/>
        <w:rPr>
          <w:rFonts w:ascii="Times New Roman" w:hAnsi="Times New Roman" w:eastAsia="Times New Roman" w:cs="Times New Roman"/>
          <w:i/>
          <w:i/>
          <w:color w:val="1B1C1D"/>
          <w:sz w:val="24"/>
          <w:szCs w:val="24"/>
        </w:rPr>
      </w:pPr>
      <w:r>
        <mc:AlternateContent>
          <mc:Choice Requires="wps">
            <w:drawing>
              <wp:anchor behindDoc="0" distT="0" distB="0" distL="0" distR="5080" simplePos="0" locked="0" layoutInCell="0" allowOverlap="1" relativeHeight="4" wp14:anchorId="2A7FBADF">
                <wp:simplePos x="0" y="0"/>
                <wp:positionH relativeFrom="page">
                  <wp:align>right</wp:align>
                </wp:positionH>
                <wp:positionV relativeFrom="paragraph">
                  <wp:posOffset>806450</wp:posOffset>
                </wp:positionV>
                <wp:extent cx="7538085" cy="330835"/>
                <wp:effectExtent l="635" t="635" r="0" b="0"/>
                <wp:wrapNone/>
                <wp:docPr id="2" name="Text Box 2"/>
                <a:graphic xmlns:a="http://schemas.openxmlformats.org/drawingml/2006/main">
                  <a:graphicData uri="http://schemas.microsoft.com/office/word/2010/wordprocessingShape">
                    <wps:wsp>
                      <wps:cNvSpPr/>
                      <wps:spPr>
                        <a:xfrm>
                          <a:off x="0" y="0"/>
                          <a:ext cx="7538040" cy="330840"/>
                        </a:xfrm>
                        <a:prstGeom prst="rect">
                          <a:avLst/>
                        </a:prstGeom>
                        <a:solidFill>
                          <a:schemeClr val="lt1"/>
                        </a:solidFill>
                        <a:ln w="6350">
                          <a:noFill/>
                        </a:ln>
                      </wps:spPr>
                      <wps:style>
                        <a:lnRef idx="0">
                          <a:schemeClr val="accent1"/>
                        </a:lnRef>
                        <a:fillRef idx="0">
                          <a:schemeClr val="accent1"/>
                        </a:fillRef>
                        <a:effectRef idx="0">
                          <a:schemeClr val="accent1"/>
                        </a:effectRef>
                        <a:fontRef idx="minor"/>
                      </wps:style>
                      <wps:txbx>
                        <w:txbxContent>
                          <w:p>
                            <w:pPr>
                              <w:pStyle w:val="FrameContents"/>
                              <w:jc w:val="center"/>
                              <w:rPr>
                                <w:rFonts w:ascii="Times New Roman" w:hAnsi="Times New Roman" w:cs="Times New Roman"/>
                                <w:sz w:val="24"/>
                                <w:szCs w:val="24"/>
                              </w:rPr>
                            </w:pPr>
                            <w:r>
                              <w:rPr>
                                <w:rFonts w:cs="Times New Roman" w:ascii="Times New Roman" w:hAnsi="Times New Roman"/>
                                <w:color w:val="000000"/>
                                <w:sz w:val="24"/>
                                <w:szCs w:val="24"/>
                              </w:rPr>
                              <w:t>(Commitment of Legal Responsibility page 2)</w:t>
                            </w:r>
                          </w:p>
                        </w:txbxContent>
                      </wps:txbx>
                      <wps:bodyPr anchor="t">
                        <a:prstTxWarp prst="textNoShape"/>
                        <a:noAutofit/>
                      </wps:bodyPr>
                    </wps:wsp>
                  </a:graphicData>
                </a:graphic>
              </wp:anchor>
            </w:drawing>
          </mc:Choice>
          <mc:Fallback>
            <w:pict>
              <v:rect id="shape_0" ID="Text Box 2" path="m0,0l-2147483645,0l-2147483645,-2147483646l0,-2147483646xe" fillcolor="white" stroked="f" o:allowincell="f" style="position:absolute;margin-left:1.25pt;margin-top:63.5pt;width:593.5pt;height:26pt;mso-wrap-style:square;v-text-anchor:top;mso-position-horizontal:right;mso-position-horizontal-relative:page" wp14:anchorId="2A7FBADF">
                <v:fill o:detectmouseclick="t" type="solid" color2="black"/>
                <v:stroke color="#3465a4" weight="6480" joinstyle="round" endcap="flat"/>
                <v:textbox>
                  <w:txbxContent>
                    <w:p>
                      <w:pPr>
                        <w:pStyle w:val="FrameContents"/>
                        <w:jc w:val="center"/>
                        <w:rPr>
                          <w:rFonts w:ascii="Times New Roman" w:hAnsi="Times New Roman" w:cs="Times New Roman"/>
                          <w:sz w:val="24"/>
                          <w:szCs w:val="24"/>
                        </w:rPr>
                      </w:pPr>
                      <w:r>
                        <w:rPr>
                          <w:rFonts w:cs="Times New Roman" w:ascii="Times New Roman" w:hAnsi="Times New Roman"/>
                          <w:color w:val="000000"/>
                          <w:sz w:val="24"/>
                          <w:szCs w:val="24"/>
                        </w:rPr>
                        <w:t>(Commitment of Legal Responsibility page 2)</w:t>
                      </w:r>
                    </w:p>
                  </w:txbxContent>
                </v:textbox>
                <w10:wrap type="none"/>
              </v:rect>
            </w:pict>
          </mc:Fallback>
        </mc:AlternateContent>
      </w:r>
      <w:r>
        <w:rPr>
          <w:rFonts w:eastAsia="Times New Roman" w:cs="Times New Roman" w:ascii="Times New Roman" w:hAnsi="Times New Roman"/>
          <w:i/>
          <w:color w:val="1B1C1D"/>
          <w:sz w:val="24"/>
          <w:szCs w:val="24"/>
        </w:rPr>
        <w:t>Commitment on payment and fees:</w:t>
      </w:r>
      <w:r>
        <w:rPr>
          <w:rFonts w:eastAsia="Times New Roman" w:cs="Times New Roman" w:ascii="Times New Roman" w:hAnsi="Times New Roman"/>
          <w:color w:val="1B1C1D"/>
          <w:sz w:val="24"/>
          <w:szCs w:val="24"/>
        </w:rPr>
        <w:t xml:space="preserve"> </w:t>
      </w:r>
    </w:p>
    <w:p>
      <w:pPr>
        <w:pStyle w:val="Normal"/>
        <w:spacing w:lineRule="auto" w:line="240" w:beforeAutospacing="1" w:after="120"/>
        <w:ind w:firstLine="180"/>
        <w:jc w:val="both"/>
        <w:rPr>
          <w:rFonts w:ascii="Times New Roman" w:hAnsi="Times New Roman" w:eastAsia="Times New Roman" w:cs="Times New Roman"/>
          <w:color w:val="1B1C1D"/>
          <w:sz w:val="24"/>
          <w:szCs w:val="24"/>
        </w:rPr>
      </w:pPr>
      <w:r>
        <w:rPr>
          <w:rFonts w:eastAsia="Times New Roman" w:cs="Times New Roman" w:ascii="Times New Roman" w:hAnsi="Times New Roman"/>
          <w:color w:val="000000"/>
          <w:sz w:val="25"/>
          <w:szCs w:val="25"/>
        </w:rPr>
        <w:t xml:space="preserve">- </w:t>
      </w:r>
      <w:r>
        <w:rPr>
          <w:rFonts w:eastAsia="Times New Roman" w:cs="Times New Roman" w:ascii="Times New Roman" w:hAnsi="Times New Roman"/>
          <w:color w:val="1B1C1D"/>
          <w:sz w:val="24"/>
          <w:szCs w:val="24"/>
        </w:rPr>
        <w:t>Mọi khoản thanh toán bắt buộc phải thực hiện đúng hạn qua số tài khoản chính thức mà Y99 cung cấp. Nếu bên B thanh toán sai tài khoản hoặc chậm trễ do lỗi cá nhân thì Y99 không chịu trách nhiệm.</w:t>
      </w:r>
    </w:p>
    <w:p>
      <w:pPr>
        <w:pStyle w:val="Normal"/>
        <w:spacing w:lineRule="auto" w:line="240" w:beforeAutospacing="1" w:after="120"/>
        <w:ind w:firstLine="180"/>
        <w:jc w:val="both"/>
        <w:rPr>
          <w:rFonts w:ascii="Times New Roman" w:hAnsi="Times New Roman" w:eastAsia="Times New Roman" w:cs="Times New Roman"/>
          <w:color w:val="1B1C1D"/>
          <w:sz w:val="24"/>
          <w:szCs w:val="24"/>
        </w:rPr>
      </w:pPr>
      <w:r>
        <w:rPr>
          <w:rFonts w:eastAsia="Times New Roman" w:cs="Times New Roman" w:ascii="Times New Roman" w:hAnsi="Times New Roman"/>
          <w:color w:val="1B1C1D"/>
          <w:sz w:val="24"/>
          <w:szCs w:val="24"/>
        </w:rPr>
        <w:t>All mandatory payments must be made on time to the official account number provided by Y99. If Party B makes a payment to the wrong account or is delayed due to personal error, Y99 shall not be held responsible.</w:t>
      </w:r>
    </w:p>
    <w:p>
      <w:pPr>
        <w:pStyle w:val="Normal"/>
        <w:spacing w:lineRule="auto" w:line="240" w:beforeAutospacing="1" w:afterAutospacing="1"/>
        <w:jc w:val="both"/>
        <w:rPr>
          <w:rFonts w:ascii="Times New Roman" w:hAnsi="Times New Roman" w:eastAsia="Times New Roman" w:cs="Times New Roman"/>
          <w:i/>
          <w:i/>
          <w:color w:val="1B1C1D"/>
          <w:sz w:val="24"/>
          <w:szCs w:val="24"/>
        </w:rPr>
      </w:pPr>
      <w:r>
        <w:rPr>
          <w:rFonts w:eastAsia="Times New Roman" w:cs="Times New Roman" w:ascii="Times New Roman" w:hAnsi="Times New Roman"/>
          <w:i/>
          <w:color w:val="1B1C1D"/>
          <w:sz w:val="24"/>
          <w:szCs w:val="24"/>
        </w:rPr>
        <w:t>Cam kết về việc hợp tác:</w:t>
      </w:r>
    </w:p>
    <w:p>
      <w:pPr>
        <w:pStyle w:val="Normal"/>
        <w:spacing w:lineRule="auto" w:line="240" w:beforeAutospacing="1" w:afterAutospacing="1"/>
        <w:jc w:val="both"/>
        <w:rPr>
          <w:rFonts w:ascii="Times New Roman" w:hAnsi="Times New Roman" w:eastAsia="Times New Roman" w:cs="Times New Roman"/>
          <w:i/>
          <w:i/>
          <w:color w:val="1B1C1D"/>
          <w:sz w:val="24"/>
          <w:szCs w:val="24"/>
        </w:rPr>
      </w:pPr>
      <w:r>
        <w:rPr>
          <w:rFonts w:eastAsia="Times New Roman" w:cs="Times New Roman" w:ascii="Times New Roman" w:hAnsi="Times New Roman"/>
          <w:i/>
          <w:color w:val="1B1C1D"/>
          <w:sz w:val="24"/>
          <w:szCs w:val="24"/>
        </w:rPr>
        <w:t>Commitment on cooperation:</w:t>
      </w:r>
    </w:p>
    <w:p>
      <w:pPr>
        <w:pStyle w:val="Normal"/>
        <w:spacing w:lineRule="auto" w:line="240" w:beforeAutospacing="1" w:after="120"/>
        <w:ind w:firstLine="180"/>
        <w:jc w:val="both"/>
        <w:rPr>
          <w:rFonts w:ascii="Times New Roman" w:hAnsi="Times New Roman" w:eastAsia="Times New Roman" w:cs="Times New Roman"/>
          <w:color w:val="1B1C1D"/>
          <w:sz w:val="24"/>
          <w:szCs w:val="24"/>
        </w:rPr>
      </w:pPr>
      <w:r>
        <w:rPr>
          <w:rFonts w:eastAsia="Times New Roman" w:cs="Times New Roman" w:ascii="Times New Roman" w:hAnsi="Times New Roman"/>
          <w:color w:val="000000"/>
          <w:sz w:val="25"/>
          <w:szCs w:val="25"/>
        </w:rPr>
        <w:t xml:space="preserve">- </w:t>
      </w:r>
      <w:r>
        <w:rPr>
          <w:rFonts w:eastAsia="Times New Roman" w:cs="Times New Roman" w:ascii="Times New Roman" w:hAnsi="Times New Roman"/>
          <w:color w:val="1B1C1D"/>
          <w:sz w:val="24"/>
          <w:szCs w:val="24"/>
        </w:rPr>
        <w:t>Bên B phải thông báo cho Y99 về việc thay đổi thông tin liên hệ như: đổi địa chỉ, số điện thoại, nơi làm việc trong vòng 48 giờ, nếu không sau khi phát thông báo tới thông tin liên hệ mà bên B cung cấp cho bên A mặc định là bên B đã nhận được thông báo.</w:t>
      </w:r>
    </w:p>
    <w:p>
      <w:pPr>
        <w:pStyle w:val="Normal"/>
        <w:spacing w:lineRule="auto" w:line="240" w:beforeAutospacing="1" w:after="120"/>
        <w:ind w:firstLine="180"/>
        <w:jc w:val="both"/>
        <w:rPr>
          <w:rFonts w:ascii="Times New Roman" w:hAnsi="Times New Roman" w:eastAsia="Times New Roman" w:cs="Times New Roman"/>
          <w:color w:val="1B1C1D"/>
          <w:sz w:val="24"/>
          <w:szCs w:val="24"/>
        </w:rPr>
      </w:pPr>
      <w:r>
        <w:rPr>
          <w:rFonts w:eastAsia="Times New Roman" w:cs="Times New Roman" w:ascii="Times New Roman" w:hAnsi="Times New Roman"/>
          <w:color w:val="1B1C1D"/>
          <w:sz w:val="24"/>
          <w:szCs w:val="24"/>
        </w:rPr>
        <w:t>Party B must notify Y99 of any changes in contact information such as address, phone number, or place of work within 48 hours. Otherwise, any notice sent by Party A to the contact information provided by Party B will be deemed to have been received by Party B.</w:t>
      </w:r>
    </w:p>
    <w:p>
      <w:pPr>
        <w:pStyle w:val="Normal"/>
        <w:spacing w:lineRule="auto" w:line="240" w:beforeAutospacing="1" w:after="120"/>
        <w:ind w:firstLine="180"/>
        <w:jc w:val="both"/>
        <w:rPr>
          <w:rFonts w:ascii="Times New Roman" w:hAnsi="Times New Roman" w:eastAsia="Times New Roman" w:cs="Times New Roman"/>
          <w:color w:val="1B1C1D"/>
          <w:sz w:val="24"/>
          <w:szCs w:val="24"/>
        </w:rPr>
      </w:pPr>
      <w:r>
        <w:rPr>
          <w:rFonts w:eastAsia="Times New Roman" w:cs="Times New Roman" w:ascii="Times New Roman" w:hAnsi="Times New Roman"/>
          <w:color w:val="000000"/>
          <w:sz w:val="25"/>
          <w:szCs w:val="25"/>
        </w:rPr>
        <w:t xml:space="preserve">- </w:t>
      </w:r>
      <w:r>
        <w:rPr>
          <w:rFonts w:eastAsia="Times New Roman" w:cs="Times New Roman" w:ascii="Times New Roman" w:hAnsi="Times New Roman"/>
          <w:color w:val="1B1C1D"/>
          <w:sz w:val="24"/>
          <w:szCs w:val="24"/>
        </w:rPr>
        <w:t>Nếu bên B không hợp tác, hay cố tình trốn tránh thì bên B không có quyền khiếu nại bên A:</w:t>
      </w:r>
    </w:p>
    <w:p>
      <w:pPr>
        <w:pStyle w:val="Normal"/>
        <w:spacing w:lineRule="auto" w:line="240" w:beforeAutospacing="1" w:after="120"/>
        <w:ind w:firstLine="180"/>
        <w:jc w:val="both"/>
        <w:rPr>
          <w:rFonts w:ascii="Times New Roman" w:hAnsi="Times New Roman" w:eastAsia="Times New Roman" w:cs="Times New Roman"/>
          <w:color w:val="1B1C1D"/>
          <w:sz w:val="24"/>
          <w:szCs w:val="24"/>
        </w:rPr>
      </w:pPr>
      <w:r>
        <w:rPr>
          <w:rFonts w:eastAsia="Times New Roman" w:cs="Times New Roman" w:ascii="Times New Roman" w:hAnsi="Times New Roman"/>
          <w:color w:val="1B1C1D"/>
          <w:sz w:val="24"/>
          <w:szCs w:val="24"/>
        </w:rPr>
        <w:t>If Party B fails to cooperate or intentionally evades, Party B shall have no right to complain against Party A for:</w:t>
      </w:r>
    </w:p>
    <w:p>
      <w:pPr>
        <w:pStyle w:val="Normal"/>
        <w:spacing w:lineRule="auto" w:line="240" w:beforeAutospacing="1" w:afterAutospacing="1"/>
        <w:jc w:val="both"/>
        <w:rPr>
          <w:rFonts w:ascii="Times New Roman" w:hAnsi="Times New Roman" w:eastAsia="Times New Roman" w:cs="Times New Roman"/>
          <w:color w:val="1B1C1D"/>
          <w:sz w:val="24"/>
          <w:szCs w:val="24"/>
        </w:rPr>
      </w:pPr>
      <w:r>
        <w:rPr>
          <w:rFonts w:eastAsia="Times New Roman" w:cs="Times New Roman" w:ascii="Times New Roman" w:hAnsi="Times New Roman"/>
          <w:color w:val="1B1C1D"/>
          <w:sz w:val="24"/>
          <w:szCs w:val="24"/>
        </w:rPr>
        <w:t>a. Cử nhân viên đến nơi làm việc, cư trú của bên B để xác minh thông tin và thu hồi tài sản mà bên A cho bên B mượn lại theo thỏa thuận Mượn Lại Tài Sản Cầm Cố số …………….</w:t>
      </w:r>
    </w:p>
    <w:p>
      <w:pPr>
        <w:pStyle w:val="Normal"/>
        <w:spacing w:lineRule="auto" w:line="240" w:beforeAutospacing="1" w:afterAutospacing="1"/>
        <w:jc w:val="both"/>
        <w:rPr>
          <w:rFonts w:ascii="Times New Roman" w:hAnsi="Times New Roman" w:eastAsia="Times New Roman" w:cs="Times New Roman"/>
          <w:color w:val="1B1C1D"/>
          <w:sz w:val="24"/>
          <w:szCs w:val="24"/>
        </w:rPr>
      </w:pPr>
      <w:r>
        <w:rPr>
          <w:rFonts w:eastAsia="Times New Roman" w:cs="Times New Roman" w:ascii="Times New Roman" w:hAnsi="Times New Roman"/>
          <w:color w:val="1B1C1D"/>
          <w:sz w:val="24"/>
          <w:szCs w:val="24"/>
        </w:rPr>
        <w:t xml:space="preserve"> </w:t>
      </w:r>
      <w:r>
        <w:rPr>
          <w:rFonts w:eastAsia="Times New Roman" w:cs="Times New Roman" w:ascii="Times New Roman" w:hAnsi="Times New Roman"/>
          <w:color w:val="1B1C1D"/>
          <w:sz w:val="24"/>
          <w:szCs w:val="24"/>
        </w:rPr>
        <w:t>Dispatching staff to Party B's workplace or residence to verify information and repossess the asset that Party A lent back to Party B under the Pledged Asset Borrow-Back Agreement No. …………….</w:t>
      </w:r>
    </w:p>
    <w:p>
      <w:pPr>
        <w:pStyle w:val="Normal"/>
        <w:spacing w:lineRule="auto" w:line="240" w:beforeAutospacing="1" w:afterAutospacing="1"/>
        <w:jc w:val="both"/>
        <w:rPr>
          <w:rFonts w:ascii="Times New Roman" w:hAnsi="Times New Roman" w:eastAsia="Times New Roman" w:cs="Times New Roman"/>
          <w:color w:val="1B1C1D"/>
          <w:sz w:val="24"/>
          <w:szCs w:val="24"/>
        </w:rPr>
      </w:pPr>
      <w:r>
        <w:rPr>
          <w:rFonts w:eastAsia="Times New Roman" w:cs="Times New Roman" w:ascii="Times New Roman" w:hAnsi="Times New Roman"/>
          <w:color w:val="1B1C1D"/>
          <w:sz w:val="24"/>
          <w:szCs w:val="24"/>
        </w:rPr>
        <w:t>b. Thực hiện biện pháp thu hồi tài sản trực tiếp đúng với pháp luật bao gồm làm việc với chính quyền địa phương.</w:t>
      </w:r>
    </w:p>
    <w:p>
      <w:pPr>
        <w:pStyle w:val="Normal"/>
        <w:spacing w:lineRule="auto" w:line="240" w:beforeAutospacing="1" w:afterAutospacing="1"/>
        <w:jc w:val="both"/>
        <w:rPr>
          <w:rFonts w:ascii="Times New Roman" w:hAnsi="Times New Roman" w:eastAsia="Times New Roman" w:cs="Times New Roman"/>
          <w:color w:val="1B1C1D"/>
          <w:sz w:val="24"/>
          <w:szCs w:val="24"/>
        </w:rPr>
      </w:pPr>
      <w:r>
        <w:rPr>
          <w:rFonts w:eastAsia="Times New Roman" w:cs="Times New Roman" w:ascii="Times New Roman" w:hAnsi="Times New Roman"/>
          <w:color w:val="1B1C1D"/>
          <w:sz w:val="24"/>
          <w:szCs w:val="24"/>
        </w:rPr>
        <w:t>Implementing direct asset repossession measures in accordance with the law, including working with local authorities.</w:t>
      </w:r>
    </w:p>
    <w:p>
      <w:pPr>
        <w:pStyle w:val="Normal"/>
        <w:spacing w:lineRule="auto" w:line="240" w:beforeAutospacing="1" w:afterAutospacing="1"/>
        <w:jc w:val="both"/>
        <w:rPr>
          <w:rFonts w:ascii="Times New Roman" w:hAnsi="Times New Roman" w:eastAsia="Times New Roman" w:cs="Times New Roman"/>
          <w:b/>
          <w:color w:val="1B1C1D"/>
          <w:sz w:val="24"/>
          <w:szCs w:val="24"/>
        </w:rPr>
      </w:pPr>
      <w:r>
        <w:rPr>
          <w:rFonts w:eastAsia="Times New Roman" w:cs="Times New Roman" w:ascii="Times New Roman" w:hAnsi="Times New Roman"/>
          <w:b/>
          <w:color w:val="1B1C1D"/>
          <w:sz w:val="24"/>
          <w:szCs w:val="24"/>
        </w:rPr>
        <w:t>2. Cam kết chịu trách nhiệm vi phạm và hậu quả và khắc phục</w:t>
      </w:r>
    </w:p>
    <w:p>
      <w:pPr>
        <w:pStyle w:val="Normal"/>
        <w:spacing w:lineRule="auto" w:line="240" w:beforeAutospacing="1" w:afterAutospacing="1"/>
        <w:ind w:left="270"/>
        <w:jc w:val="both"/>
        <w:rPr>
          <w:rFonts w:ascii="Times New Roman" w:hAnsi="Times New Roman" w:eastAsia="Times New Roman" w:cs="Times New Roman"/>
          <w:b/>
          <w:color w:val="1B1C1D"/>
          <w:sz w:val="24"/>
          <w:szCs w:val="24"/>
        </w:rPr>
      </w:pPr>
      <w:r>
        <w:rPr>
          <w:rFonts w:eastAsia="Times New Roman" w:cs="Times New Roman" w:ascii="Times New Roman" w:hAnsi="Times New Roman"/>
          <w:b/>
          <w:color w:val="1B1C1D"/>
          <w:sz w:val="24"/>
          <w:szCs w:val="24"/>
        </w:rPr>
        <w:t>Commitment to take responsibility for violations, consequences, and remedies</w:t>
      </w:r>
    </w:p>
    <w:p>
      <w:pPr>
        <w:pStyle w:val="Normal"/>
        <w:spacing w:lineRule="auto" w:line="240" w:beforeAutospacing="1" w:afterAutospacing="1"/>
        <w:jc w:val="both"/>
        <w:rPr>
          <w:rFonts w:ascii="Times New Roman" w:hAnsi="Times New Roman" w:eastAsia="Times New Roman" w:cs="Times New Roman"/>
          <w:color w:val="1B1C1D"/>
          <w:sz w:val="24"/>
          <w:szCs w:val="24"/>
        </w:rPr>
      </w:pPr>
      <w:r>
        <w:rPr>
          <w:rFonts w:eastAsia="Times New Roman" w:cs="Times New Roman" w:ascii="Times New Roman" w:hAnsi="Times New Roman"/>
          <w:color w:val="1B1C1D"/>
          <w:sz w:val="24"/>
          <w:szCs w:val="24"/>
        </w:rPr>
        <w:t xml:space="preserve">Nếu tôi vi phạm bất kỳ nội dung nào trong bản cam kết này, tôi chịu hoàn toàn trách nhiệm trước pháp luật và </w:t>
      </w:r>
      <w:r>
        <w:rPr>
          <w:rFonts w:eastAsia="Times New Roman" w:cs="Times New Roman" w:ascii="Times New Roman" w:hAnsi="Times New Roman"/>
          <w:b/>
          <w:color w:val="1B1C1D"/>
          <w:sz w:val="24"/>
          <w:szCs w:val="24"/>
        </w:rPr>
        <w:t>Doanh nghiệp tư nhân Y99</w:t>
      </w:r>
      <w:r>
        <w:rPr>
          <w:rFonts w:eastAsia="Times New Roman" w:cs="Times New Roman" w:ascii="Times New Roman" w:hAnsi="Times New Roman"/>
          <w:color w:val="1B1C1D"/>
          <w:sz w:val="24"/>
          <w:szCs w:val="24"/>
        </w:rPr>
        <w:t xml:space="preserve"> có toàn quyền:</w:t>
      </w:r>
    </w:p>
    <w:p>
      <w:pPr>
        <w:pStyle w:val="Normal"/>
        <w:spacing w:lineRule="auto" w:line="240" w:beforeAutospacing="1" w:afterAutospacing="1"/>
        <w:jc w:val="both"/>
        <w:rPr>
          <w:rFonts w:ascii="Times New Roman" w:hAnsi="Times New Roman" w:eastAsia="Times New Roman" w:cs="Times New Roman"/>
          <w:color w:val="1B1C1D"/>
          <w:sz w:val="24"/>
          <w:szCs w:val="24"/>
        </w:rPr>
      </w:pPr>
      <w:r>
        <w:rPr>
          <w:rFonts w:eastAsia="Times New Roman" w:cs="Times New Roman" w:ascii="Times New Roman" w:hAnsi="Times New Roman"/>
          <w:color w:val="1B1C1D"/>
          <w:sz w:val="24"/>
          <w:szCs w:val="24"/>
        </w:rPr>
        <w:t xml:space="preserve">If I violate any content of this commitment, I shall be fully responsible before the law, and </w:t>
      </w:r>
      <w:r>
        <w:rPr>
          <w:rFonts w:eastAsia="Times New Roman" w:cs="Times New Roman" w:ascii="Times New Roman" w:hAnsi="Times New Roman"/>
          <w:b/>
          <w:color w:val="1B1C1D"/>
          <w:sz w:val="24"/>
          <w:szCs w:val="24"/>
        </w:rPr>
        <w:t>Y99 Private Enterprise</w:t>
      </w:r>
      <w:r>
        <w:rPr>
          <w:rFonts w:eastAsia="Times New Roman" w:cs="Times New Roman" w:ascii="Times New Roman" w:hAnsi="Times New Roman"/>
          <w:color w:val="1B1C1D"/>
          <w:sz w:val="24"/>
          <w:szCs w:val="24"/>
        </w:rPr>
        <w:t xml:space="preserve"> has the full right to:</w:t>
      </w:r>
    </w:p>
    <w:p>
      <w:pPr>
        <w:pStyle w:val="Normal"/>
        <w:spacing w:lineRule="auto" w:line="240" w:beforeAutospacing="1" w:after="120"/>
        <w:ind w:left="270"/>
        <w:jc w:val="both"/>
        <w:rPr>
          <w:rFonts w:ascii="Times New Roman" w:hAnsi="Times New Roman" w:eastAsia="Times New Roman" w:cs="Times New Roman"/>
          <w:color w:val="1B1C1D"/>
          <w:sz w:val="24"/>
          <w:szCs w:val="24"/>
        </w:rPr>
      </w:pPr>
      <w:r>
        <w:rPr>
          <w:rFonts w:eastAsia="Times New Roman" w:cs="Times New Roman" w:ascii="Times New Roman" w:hAnsi="Times New Roman"/>
          <w:color w:val="000000"/>
          <w:sz w:val="25"/>
          <w:szCs w:val="25"/>
        </w:rPr>
        <w:t xml:space="preserve">- </w:t>
      </w:r>
      <w:r>
        <w:rPr>
          <w:rFonts w:eastAsia="Times New Roman" w:cs="Times New Roman" w:ascii="Times New Roman" w:hAnsi="Times New Roman"/>
          <w:color w:val="1B1C1D"/>
          <w:sz w:val="24"/>
          <w:szCs w:val="24"/>
        </w:rPr>
        <w:t>Yêu cầu hoàn trả ngay lập tức dư nợ và tài sản Y99 cho mượn lại và tất cả các khoản phí đi kèm (nếu có).</w:t>
      </w:r>
    </w:p>
    <w:p>
      <w:pPr>
        <w:pStyle w:val="Normal"/>
        <w:spacing w:lineRule="auto" w:line="240" w:beforeAutospacing="1" w:after="120"/>
        <w:ind w:left="270"/>
        <w:jc w:val="both"/>
        <w:rPr>
          <w:rFonts w:ascii="Times New Roman" w:hAnsi="Times New Roman" w:eastAsia="Times New Roman" w:cs="Times New Roman"/>
          <w:color w:val="1B1C1D"/>
          <w:sz w:val="24"/>
          <w:szCs w:val="24"/>
        </w:rPr>
      </w:pPr>
      <w:r>
        <mc:AlternateContent>
          <mc:Choice Requires="wps">
            <w:drawing>
              <wp:anchor behindDoc="0" distT="0" distB="0" distL="0" distR="5080" simplePos="0" locked="0" layoutInCell="0" allowOverlap="1" relativeHeight="6" wp14:anchorId="4C72F72B">
                <wp:simplePos x="0" y="0"/>
                <wp:positionH relativeFrom="page">
                  <wp:align>right</wp:align>
                </wp:positionH>
                <wp:positionV relativeFrom="paragraph">
                  <wp:posOffset>724535</wp:posOffset>
                </wp:positionV>
                <wp:extent cx="7538085" cy="330835"/>
                <wp:effectExtent l="635" t="635" r="0" b="0"/>
                <wp:wrapNone/>
                <wp:docPr id="3" name="Text Box 3"/>
                <a:graphic xmlns:a="http://schemas.openxmlformats.org/drawingml/2006/main">
                  <a:graphicData uri="http://schemas.microsoft.com/office/word/2010/wordprocessingShape">
                    <wps:wsp>
                      <wps:cNvSpPr/>
                      <wps:spPr>
                        <a:xfrm>
                          <a:off x="0" y="0"/>
                          <a:ext cx="7538040" cy="330840"/>
                        </a:xfrm>
                        <a:prstGeom prst="rect">
                          <a:avLst/>
                        </a:prstGeom>
                        <a:solidFill>
                          <a:schemeClr val="lt1"/>
                        </a:solidFill>
                        <a:ln w="6350">
                          <a:noFill/>
                        </a:ln>
                      </wps:spPr>
                      <wps:style>
                        <a:lnRef idx="0">
                          <a:schemeClr val="accent1"/>
                        </a:lnRef>
                        <a:fillRef idx="0">
                          <a:schemeClr val="accent1"/>
                        </a:fillRef>
                        <a:effectRef idx="0">
                          <a:schemeClr val="accent1"/>
                        </a:effectRef>
                        <a:fontRef idx="minor"/>
                      </wps:style>
                      <wps:txbx>
                        <w:txbxContent>
                          <w:p>
                            <w:pPr>
                              <w:pStyle w:val="FrameContents"/>
                              <w:jc w:val="center"/>
                              <w:rPr>
                                <w:rFonts w:ascii="Times New Roman" w:hAnsi="Times New Roman" w:cs="Times New Roman"/>
                                <w:sz w:val="24"/>
                                <w:szCs w:val="24"/>
                              </w:rPr>
                            </w:pPr>
                            <w:r>
                              <w:rPr>
                                <w:rFonts w:cs="Times New Roman" w:ascii="Times New Roman" w:hAnsi="Times New Roman"/>
                                <w:color w:val="000000"/>
                                <w:sz w:val="24"/>
                                <w:szCs w:val="24"/>
                              </w:rPr>
                              <w:t>(Commitment of Legal Responsibility page 3)</w:t>
                            </w:r>
                          </w:p>
                        </w:txbxContent>
                      </wps:txbx>
                      <wps:bodyPr anchor="t">
                        <a:prstTxWarp prst="textNoShape"/>
                        <a:noAutofit/>
                      </wps:bodyPr>
                    </wps:wsp>
                  </a:graphicData>
                </a:graphic>
              </wp:anchor>
            </w:drawing>
          </mc:Choice>
          <mc:Fallback>
            <w:pict>
              <v:rect id="shape_0" ID="Text Box 3" path="m0,0l-2147483645,0l-2147483645,-2147483646l0,-2147483646xe" fillcolor="white" stroked="f" o:allowincell="f" style="position:absolute;margin-left:1.25pt;margin-top:57.05pt;width:593.5pt;height:26pt;mso-wrap-style:square;v-text-anchor:top;mso-position-horizontal:right;mso-position-horizontal-relative:page" wp14:anchorId="4C72F72B">
                <v:fill o:detectmouseclick="t" type="solid" color2="black"/>
                <v:stroke color="#3465a4" weight="6480" joinstyle="round" endcap="flat"/>
                <v:textbox>
                  <w:txbxContent>
                    <w:p>
                      <w:pPr>
                        <w:pStyle w:val="FrameContents"/>
                        <w:jc w:val="center"/>
                        <w:rPr>
                          <w:rFonts w:ascii="Times New Roman" w:hAnsi="Times New Roman" w:cs="Times New Roman"/>
                          <w:sz w:val="24"/>
                          <w:szCs w:val="24"/>
                        </w:rPr>
                      </w:pPr>
                      <w:r>
                        <w:rPr>
                          <w:rFonts w:cs="Times New Roman" w:ascii="Times New Roman" w:hAnsi="Times New Roman"/>
                          <w:color w:val="000000"/>
                          <w:sz w:val="24"/>
                          <w:szCs w:val="24"/>
                        </w:rPr>
                        <w:t>(Commitment of Legal Responsibility page 3)</w:t>
                      </w:r>
                    </w:p>
                  </w:txbxContent>
                </v:textbox>
                <w10:wrap type="none"/>
              </v:rect>
            </w:pict>
          </mc:Fallback>
        </mc:AlternateContent>
      </w:r>
      <w:r>
        <w:rPr>
          <w:rFonts w:eastAsia="Times New Roman" w:cs="Times New Roman" w:ascii="Times New Roman" w:hAnsi="Times New Roman"/>
          <w:color w:val="1B1C1D"/>
          <w:sz w:val="24"/>
          <w:szCs w:val="24"/>
        </w:rPr>
        <w:t xml:space="preserve">Demand the immediate repayment of the outstanding debt, the return of the asset lent back by Y99, and all associated fees (if any). </w:t>
      </w:r>
    </w:p>
    <w:p>
      <w:pPr>
        <w:pStyle w:val="Normal"/>
        <w:spacing w:lineRule="auto" w:line="240" w:beforeAutospacing="1" w:after="120"/>
        <w:ind w:left="270"/>
        <w:jc w:val="both"/>
        <w:rPr>
          <w:rFonts w:ascii="Times New Roman" w:hAnsi="Times New Roman" w:eastAsia="Times New Roman" w:cs="Times New Roman"/>
          <w:color w:val="1B1C1D"/>
          <w:sz w:val="24"/>
          <w:szCs w:val="24"/>
        </w:rPr>
      </w:pPr>
      <w:r>
        <w:rPr>
          <w:rFonts w:eastAsia="Times New Roman" w:cs="Times New Roman" w:ascii="Times New Roman" w:hAnsi="Times New Roman"/>
          <w:color w:val="000000"/>
          <w:sz w:val="25"/>
          <w:szCs w:val="25"/>
        </w:rPr>
        <w:t xml:space="preserve">- </w:t>
      </w:r>
      <w:r>
        <w:rPr>
          <w:rFonts w:eastAsia="Times New Roman" w:cs="Times New Roman" w:ascii="Times New Roman" w:hAnsi="Times New Roman"/>
          <w:color w:val="1B1C1D"/>
          <w:sz w:val="24"/>
          <w:szCs w:val="24"/>
        </w:rPr>
        <w:t>Xử lý tài sản cầm cố theo quy định pháp luật và hợp đồng đã ký;</w:t>
      </w:r>
    </w:p>
    <w:p>
      <w:pPr>
        <w:pStyle w:val="Normal"/>
        <w:spacing w:lineRule="auto" w:line="240" w:beforeAutospacing="1" w:after="120"/>
        <w:ind w:left="270"/>
        <w:jc w:val="both"/>
        <w:rPr>
          <w:rFonts w:ascii="Times New Roman" w:hAnsi="Times New Roman" w:eastAsia="Times New Roman" w:cs="Times New Roman"/>
          <w:color w:val="1B1C1D"/>
          <w:sz w:val="24"/>
          <w:szCs w:val="24"/>
        </w:rPr>
      </w:pPr>
      <w:r>
        <w:rPr>
          <w:rFonts w:eastAsia="Times New Roman" w:cs="Times New Roman" w:ascii="Times New Roman" w:hAnsi="Times New Roman"/>
          <w:color w:val="1B1C1D"/>
          <w:sz w:val="24"/>
          <w:szCs w:val="24"/>
        </w:rPr>
        <w:t>Process the pledged asset in accordance with the law and the signed agreement;</w:t>
      </w:r>
    </w:p>
    <w:p>
      <w:pPr>
        <w:pStyle w:val="Normal"/>
        <w:spacing w:lineRule="auto" w:line="240" w:beforeAutospacing="1" w:after="120"/>
        <w:ind w:left="270"/>
        <w:jc w:val="both"/>
        <w:rPr>
          <w:rFonts w:ascii="Times New Roman" w:hAnsi="Times New Roman" w:eastAsia="Times New Roman" w:cs="Times New Roman"/>
          <w:color w:val="1B1C1D"/>
          <w:sz w:val="24"/>
          <w:szCs w:val="24"/>
        </w:rPr>
      </w:pPr>
      <w:r>
        <w:rPr>
          <w:rFonts w:eastAsia="Times New Roman" w:cs="Times New Roman" w:ascii="Times New Roman" w:hAnsi="Times New Roman"/>
          <w:color w:val="000000"/>
          <w:sz w:val="25"/>
          <w:szCs w:val="25"/>
        </w:rPr>
        <w:t xml:space="preserve">- </w:t>
      </w:r>
      <w:r>
        <w:rPr>
          <w:rFonts w:eastAsia="Times New Roman" w:cs="Times New Roman" w:ascii="Times New Roman" w:hAnsi="Times New Roman"/>
          <w:color w:val="1B1C1D"/>
          <w:sz w:val="24"/>
          <w:szCs w:val="24"/>
        </w:rPr>
        <w:t>Từ chối các khiếu nại liên quan, kể cả yêu cầu đòi lại quyền kiểm soát tài sản cầm cố khi chưa hoàn tất nghĩa vụ trả nợ;</w:t>
      </w:r>
    </w:p>
    <w:p>
      <w:pPr>
        <w:pStyle w:val="Normal"/>
        <w:spacing w:lineRule="auto" w:line="240" w:beforeAutospacing="1" w:after="120"/>
        <w:ind w:left="270"/>
        <w:jc w:val="both"/>
        <w:rPr>
          <w:rFonts w:ascii="Times New Roman" w:hAnsi="Times New Roman" w:eastAsia="Times New Roman" w:cs="Times New Roman"/>
          <w:color w:val="1B1C1D"/>
          <w:sz w:val="24"/>
          <w:szCs w:val="24"/>
        </w:rPr>
      </w:pPr>
      <w:r>
        <w:rPr>
          <w:rFonts w:eastAsia="Times New Roman" w:cs="Times New Roman" w:ascii="Times New Roman" w:hAnsi="Times New Roman"/>
          <w:color w:val="1B1C1D"/>
          <w:sz w:val="24"/>
          <w:szCs w:val="24"/>
        </w:rPr>
        <w:t>Reject related complaints, including any request to reclaim control of the pledged asset before the repayment obligation is fully completed;</w:t>
      </w:r>
    </w:p>
    <w:p>
      <w:pPr>
        <w:pStyle w:val="Normal"/>
        <w:spacing w:lineRule="auto" w:line="240" w:beforeAutospacing="1" w:after="120"/>
        <w:ind w:left="270"/>
        <w:jc w:val="both"/>
        <w:rPr>
          <w:rFonts w:ascii="Times New Roman" w:hAnsi="Times New Roman" w:eastAsia="Times New Roman" w:cs="Times New Roman"/>
          <w:color w:val="1B1C1D"/>
          <w:sz w:val="24"/>
          <w:szCs w:val="24"/>
        </w:rPr>
      </w:pPr>
      <w:r>
        <w:rPr>
          <w:rFonts w:eastAsia="Times New Roman" w:cs="Times New Roman" w:ascii="Times New Roman" w:hAnsi="Times New Roman"/>
          <w:color w:val="000000"/>
          <w:sz w:val="25"/>
          <w:szCs w:val="25"/>
        </w:rPr>
        <w:t xml:space="preserve">- </w:t>
      </w:r>
      <w:r>
        <w:rPr>
          <w:rFonts w:eastAsia="Times New Roman" w:cs="Times New Roman" w:ascii="Times New Roman" w:hAnsi="Times New Roman"/>
          <w:color w:val="1B1C1D"/>
          <w:sz w:val="24"/>
          <w:szCs w:val="24"/>
        </w:rPr>
        <w:t>Yêu cầu bên B bồi thường toàn bộ thiệt hại thực tế, bao gồm nhưng không giới hạn: thiệt hại tài sản, chi phí pháp lý, nhân sự, xử lý tranh chấp, tổn thất uy tín, gián đoạn kinh doanh hoặc các chi phí phát sinh khác có liên quan.</w:t>
      </w:r>
    </w:p>
    <w:p>
      <w:pPr>
        <w:pStyle w:val="Normal"/>
        <w:spacing w:lineRule="auto" w:line="240" w:beforeAutospacing="1" w:after="120"/>
        <w:ind w:left="270"/>
        <w:jc w:val="both"/>
        <w:rPr>
          <w:rFonts w:ascii="Times New Roman" w:hAnsi="Times New Roman" w:eastAsia="Times New Roman" w:cs="Times New Roman"/>
          <w:color w:val="1B1C1D"/>
          <w:sz w:val="24"/>
          <w:szCs w:val="24"/>
        </w:rPr>
      </w:pPr>
      <w:r>
        <w:rPr>
          <w:rFonts w:eastAsia="Times New Roman" w:cs="Times New Roman" w:ascii="Times New Roman" w:hAnsi="Times New Roman"/>
          <w:color w:val="1B1C1D"/>
          <w:sz w:val="24"/>
          <w:szCs w:val="24"/>
        </w:rPr>
        <w:t>Require Party B to compensate for all actual damages, including but not limited to: property damage, legal costs, personnel expenses, dispute resolution costs, reputational damage, business interruption, or other related incurred costs.</w:t>
      </w:r>
    </w:p>
    <w:p>
      <w:pPr>
        <w:pStyle w:val="Normal"/>
        <w:spacing w:lineRule="auto" w:line="240" w:beforeAutospacing="1" w:afterAutospacing="1"/>
        <w:jc w:val="both"/>
        <w:rPr>
          <w:rFonts w:ascii="Times New Roman" w:hAnsi="Times New Roman" w:eastAsia="Times New Roman" w:cs="Times New Roman"/>
          <w:b/>
          <w:color w:val="1B1C1D"/>
          <w:sz w:val="24"/>
          <w:szCs w:val="24"/>
        </w:rPr>
      </w:pPr>
      <w:r>
        <w:rPr>
          <w:rFonts w:eastAsia="Times New Roman" w:cs="Times New Roman" w:ascii="Times New Roman" w:hAnsi="Times New Roman"/>
          <w:b/>
          <w:color w:val="1B1C1D"/>
          <w:sz w:val="24"/>
          <w:szCs w:val="24"/>
        </w:rPr>
        <w:t>3. Xác nhận và cam kết xử lý tài sản cầm cố khi ký hợp đồng điện tử</w:t>
      </w:r>
    </w:p>
    <w:p>
      <w:pPr>
        <w:pStyle w:val="Normal"/>
        <w:spacing w:lineRule="auto" w:line="240" w:beforeAutospacing="1" w:afterAutospacing="1"/>
        <w:ind w:left="270"/>
        <w:jc w:val="both"/>
        <w:rPr>
          <w:rFonts w:ascii="Times New Roman" w:hAnsi="Times New Roman" w:eastAsia="Times New Roman" w:cs="Times New Roman"/>
          <w:b/>
          <w:color w:val="1B1C1D"/>
          <w:sz w:val="24"/>
          <w:szCs w:val="24"/>
        </w:rPr>
      </w:pPr>
      <w:r>
        <w:rPr>
          <w:rFonts w:eastAsia="Times New Roman" w:cs="Times New Roman" w:ascii="Times New Roman" w:hAnsi="Times New Roman"/>
          <w:b/>
          <w:color w:val="1B1C1D"/>
          <w:sz w:val="24"/>
          <w:szCs w:val="24"/>
        </w:rPr>
        <w:t>Confirmation and commitment regarding the pledged asset when signing an electronic contract</w:t>
      </w:r>
    </w:p>
    <w:p>
      <w:pPr>
        <w:pStyle w:val="Normal"/>
        <w:spacing w:lineRule="auto" w:line="240" w:beforeAutospacing="1" w:afterAutospacing="1"/>
        <w:jc w:val="both"/>
        <w:rPr>
          <w:rFonts w:ascii="Times New Roman" w:hAnsi="Times New Roman" w:eastAsia="Times New Roman" w:cs="Times New Roman"/>
          <w:i/>
          <w:i/>
          <w:color w:val="1B1C1D"/>
          <w:sz w:val="24"/>
          <w:szCs w:val="24"/>
        </w:rPr>
      </w:pPr>
      <w:r>
        <w:rPr>
          <w:rFonts w:eastAsia="Times New Roman" w:cs="Times New Roman" w:ascii="Times New Roman" w:hAnsi="Times New Roman"/>
          <w:i/>
          <w:color w:val="1B1C1D"/>
          <w:sz w:val="24"/>
          <w:szCs w:val="24"/>
        </w:rPr>
        <w:t>Phương thức ký kết hợp đồng và giá trị pháp lý:</w:t>
      </w:r>
    </w:p>
    <w:p>
      <w:pPr>
        <w:pStyle w:val="Normal"/>
        <w:spacing w:lineRule="auto" w:line="240" w:beforeAutospacing="1" w:afterAutospacing="1"/>
        <w:jc w:val="both"/>
        <w:rPr>
          <w:rFonts w:ascii="Times New Roman" w:hAnsi="Times New Roman" w:eastAsia="Times New Roman" w:cs="Times New Roman"/>
          <w:color w:val="1B1C1D"/>
          <w:sz w:val="24"/>
          <w:szCs w:val="24"/>
        </w:rPr>
      </w:pPr>
      <w:r>
        <w:rPr>
          <w:rFonts w:eastAsia="Times New Roman" w:cs="Times New Roman" w:ascii="Times New Roman" w:hAnsi="Times New Roman"/>
          <w:i/>
          <w:color w:val="1B1C1D"/>
          <w:sz w:val="24"/>
          <w:szCs w:val="24"/>
        </w:rPr>
        <w:t>Method of contract execution and legal validity</w:t>
      </w:r>
      <w:r>
        <w:rPr>
          <w:rFonts w:eastAsia="Times New Roman" w:cs="Times New Roman" w:ascii="Times New Roman" w:hAnsi="Times New Roman"/>
          <w:color w:val="1B1C1D"/>
          <w:sz w:val="24"/>
          <w:szCs w:val="24"/>
        </w:rPr>
        <w:t>:</w:t>
      </w:r>
    </w:p>
    <w:p>
      <w:pPr>
        <w:pStyle w:val="Normal"/>
        <w:spacing w:lineRule="auto" w:line="240" w:beforeAutospacing="1" w:after="120"/>
        <w:ind w:firstLine="180"/>
        <w:jc w:val="both"/>
        <w:rPr>
          <w:rFonts w:ascii="Times New Roman" w:hAnsi="Times New Roman" w:eastAsia="Times New Roman" w:cs="Times New Roman"/>
          <w:color w:val="1B1C1D"/>
          <w:sz w:val="24"/>
          <w:szCs w:val="24"/>
        </w:rPr>
      </w:pPr>
      <w:r>
        <w:rPr>
          <w:rFonts w:eastAsia="Times New Roman" w:cs="Times New Roman" w:ascii="Times New Roman" w:hAnsi="Times New Roman"/>
          <w:color w:val="000000"/>
          <w:sz w:val="25"/>
          <w:szCs w:val="25"/>
        </w:rPr>
        <w:t xml:space="preserve">- </w:t>
      </w:r>
      <w:r>
        <w:rPr>
          <w:rFonts w:eastAsia="Times New Roman" w:cs="Times New Roman" w:ascii="Times New Roman" w:hAnsi="Times New Roman"/>
          <w:color w:val="1B1C1D"/>
          <w:sz w:val="24"/>
          <w:szCs w:val="24"/>
        </w:rPr>
        <w:t>Bên B đồng ý ký kết hợp đồng thông qua hình thức điện tử trên nền tảng phần mềm/hệ thống điện tử bên A (DNTN Y99). Việc ký kết điện tử được hiểu là bên B đã đọc rõ và hoàn toàn đồng ý với toàn bộ nội dung trong hợp đồng, có giá trị hiệu lực pháp lý tương đương với hợp đồng bằng văn bản giấy theo pháp luật Việt Nam hiện hành.</w:t>
      </w:r>
    </w:p>
    <w:p>
      <w:pPr>
        <w:pStyle w:val="Normal"/>
        <w:spacing w:lineRule="auto" w:line="240" w:beforeAutospacing="1" w:after="120"/>
        <w:ind w:firstLine="180"/>
        <w:jc w:val="both"/>
        <w:rPr>
          <w:rFonts w:ascii="Times New Roman" w:hAnsi="Times New Roman" w:eastAsia="Times New Roman" w:cs="Times New Roman"/>
          <w:color w:val="1B1C1D"/>
          <w:sz w:val="24"/>
          <w:szCs w:val="24"/>
        </w:rPr>
      </w:pPr>
      <w:r>
        <w:rPr>
          <w:rFonts w:eastAsia="Times New Roman" w:cs="Times New Roman" w:ascii="Times New Roman" w:hAnsi="Times New Roman"/>
          <w:color w:val="1B1C1D"/>
          <w:sz w:val="24"/>
          <w:szCs w:val="24"/>
        </w:rPr>
        <w:t>Party B agrees to execute the contract in electronic form on the software platform/electronic system of Party A (Y99 Private Enterprise). Electronic execution shall be understood as Party B having read, fully understood, and completely agreed to the entire content of the contract, which has legal validity equivalent to a paper-based written contract under current Vietnamese law.</w:t>
      </w:r>
    </w:p>
    <w:p>
      <w:pPr>
        <w:pStyle w:val="Normal"/>
        <w:spacing w:lineRule="auto" w:line="240" w:beforeAutospacing="1" w:afterAutospacing="1"/>
        <w:jc w:val="both"/>
        <w:rPr>
          <w:rFonts w:ascii="Times New Roman" w:hAnsi="Times New Roman" w:eastAsia="Times New Roman" w:cs="Times New Roman"/>
          <w:i/>
          <w:i/>
          <w:color w:val="1B1C1D"/>
          <w:sz w:val="24"/>
          <w:szCs w:val="24"/>
        </w:rPr>
      </w:pPr>
      <w:r>
        <w:rPr>
          <w:rFonts w:eastAsia="Times New Roman" w:cs="Times New Roman" w:ascii="Times New Roman" w:hAnsi="Times New Roman"/>
          <w:i/>
          <w:color w:val="1B1C1D"/>
          <w:sz w:val="24"/>
          <w:szCs w:val="24"/>
        </w:rPr>
        <w:t>Lưu trữ và tra cứu hợp đồng điện tử:</w:t>
      </w:r>
    </w:p>
    <w:p>
      <w:pPr>
        <w:pStyle w:val="Normal"/>
        <w:spacing w:lineRule="auto" w:line="240" w:beforeAutospacing="1" w:afterAutospacing="1"/>
        <w:jc w:val="both"/>
        <w:rPr>
          <w:rFonts w:ascii="Times New Roman" w:hAnsi="Times New Roman" w:eastAsia="Times New Roman" w:cs="Times New Roman"/>
          <w:i/>
          <w:i/>
          <w:color w:val="1B1C1D"/>
          <w:sz w:val="24"/>
          <w:szCs w:val="24"/>
        </w:rPr>
      </w:pPr>
      <w:r>
        <w:rPr>
          <w:rFonts w:eastAsia="Times New Roman" w:cs="Times New Roman" w:ascii="Times New Roman" w:hAnsi="Times New Roman"/>
          <w:i/>
          <w:color w:val="1B1C1D"/>
          <w:sz w:val="24"/>
          <w:szCs w:val="24"/>
        </w:rPr>
        <w:t>Storage and retrieval of the electronic contract:</w:t>
      </w:r>
    </w:p>
    <w:p>
      <w:pPr>
        <w:pStyle w:val="Normal"/>
        <w:spacing w:lineRule="auto" w:line="240" w:beforeAutospacing="1" w:after="120"/>
        <w:jc w:val="both"/>
        <w:rPr>
          <w:rFonts w:ascii="Times New Roman" w:hAnsi="Times New Roman" w:eastAsia="Times New Roman" w:cs="Times New Roman"/>
          <w:color w:val="1B1C1D"/>
          <w:sz w:val="24"/>
          <w:szCs w:val="24"/>
        </w:rPr>
      </w:pPr>
      <w:r>
        <w:rPr>
          <w:rFonts w:eastAsia="Times New Roman" w:cs="Times New Roman" w:ascii="Times New Roman" w:hAnsi="Times New Roman"/>
          <w:color w:val="000000"/>
          <w:sz w:val="25"/>
          <w:szCs w:val="25"/>
        </w:rPr>
        <w:t xml:space="preserve">- </w:t>
      </w:r>
      <w:r>
        <w:rPr>
          <w:rFonts w:eastAsia="Times New Roman" w:cs="Times New Roman" w:ascii="Times New Roman" w:hAnsi="Times New Roman"/>
          <w:color w:val="1B1C1D"/>
          <w:sz w:val="24"/>
          <w:szCs w:val="24"/>
        </w:rPr>
        <w:t>Hợp đồng điện tử sau khi được 2 bên ký kết sẽ được lưu trữ trên hệ thống dữ liệu của bên A và có thể được truy xuất, in ấn, sử dụng làm căn cứ pháp lý bất cứ lúc nào. Bên B có quyền yêu cầu bản sao điện tử của hợp đồng qua email hoặc tài khoản cá nhân đã đăng ký.</w:t>
      </w:r>
    </w:p>
    <w:p>
      <w:pPr>
        <w:pStyle w:val="Normal"/>
        <w:spacing w:lineRule="auto" w:line="240" w:beforeAutospacing="1" w:after="120"/>
        <w:jc w:val="both"/>
        <w:rPr>
          <w:rFonts w:ascii="Times New Roman" w:hAnsi="Times New Roman" w:eastAsia="Times New Roman" w:cs="Times New Roman"/>
          <w:color w:val="1B1C1D"/>
          <w:sz w:val="24"/>
          <w:szCs w:val="24"/>
        </w:rPr>
      </w:pPr>
      <w:r>
        <w:rPr>
          <w:rFonts w:eastAsia="Times New Roman" w:cs="Times New Roman" w:ascii="Times New Roman" w:hAnsi="Times New Roman"/>
          <w:color w:val="1B1C1D"/>
          <w:sz w:val="24"/>
          <w:szCs w:val="24"/>
        </w:rPr>
        <w:t>After being executed by both parties, the electronic contract will be stored on Party A's data system and can be retrieved, printed, and used as a legal basis at any time. Party B has the right to request an electronic copy of the contract via email or their registered personal account.</w:t>
      </w:r>
    </w:p>
    <w:p>
      <w:pPr>
        <w:pStyle w:val="Normal"/>
        <w:spacing w:lineRule="auto" w:line="240" w:beforeAutospacing="1" w:afterAutospacing="1"/>
        <w:jc w:val="both"/>
        <w:rPr>
          <w:rFonts w:ascii="Times New Roman" w:hAnsi="Times New Roman" w:eastAsia="Times New Roman" w:cs="Times New Roman"/>
          <w:i/>
          <w:i/>
          <w:color w:val="1B1C1D"/>
          <w:sz w:val="24"/>
          <w:szCs w:val="24"/>
        </w:rPr>
      </w:pPr>
      <w:r>
        <w:rPr>
          <w:rFonts w:eastAsia="Times New Roman" w:cs="Times New Roman" w:ascii="Times New Roman" w:hAnsi="Times New Roman"/>
          <w:i/>
          <w:color w:val="1B1C1D"/>
          <w:sz w:val="24"/>
          <w:szCs w:val="24"/>
        </w:rPr>
        <w:t>Hiệu lực hợp đồng điện tử:</w:t>
      </w:r>
    </w:p>
    <w:p>
      <w:pPr>
        <w:pStyle w:val="Normal"/>
        <w:spacing w:lineRule="auto" w:line="240" w:beforeAutospacing="1" w:afterAutospacing="1"/>
        <w:jc w:val="both"/>
        <w:rPr>
          <w:rFonts w:ascii="Times New Roman" w:hAnsi="Times New Roman" w:eastAsia="Times New Roman" w:cs="Times New Roman"/>
          <w:i/>
          <w:i/>
          <w:color w:val="1B1C1D"/>
          <w:sz w:val="24"/>
          <w:szCs w:val="24"/>
        </w:rPr>
      </w:pPr>
      <w:r>
        <mc:AlternateContent>
          <mc:Choice Requires="wps">
            <w:drawing>
              <wp:anchor behindDoc="0" distT="0" distB="0" distL="0" distR="5080" simplePos="0" locked="0" layoutInCell="0" allowOverlap="1" relativeHeight="8" wp14:anchorId="648ABAA1">
                <wp:simplePos x="0" y="0"/>
                <wp:positionH relativeFrom="page">
                  <wp:align>right</wp:align>
                </wp:positionH>
                <wp:positionV relativeFrom="paragraph">
                  <wp:posOffset>612140</wp:posOffset>
                </wp:positionV>
                <wp:extent cx="7538085" cy="330835"/>
                <wp:effectExtent l="635" t="635" r="0" b="0"/>
                <wp:wrapNone/>
                <wp:docPr id="4" name="Text Box 4"/>
                <a:graphic xmlns:a="http://schemas.openxmlformats.org/drawingml/2006/main">
                  <a:graphicData uri="http://schemas.microsoft.com/office/word/2010/wordprocessingShape">
                    <wps:wsp>
                      <wps:cNvSpPr/>
                      <wps:spPr>
                        <a:xfrm>
                          <a:off x="0" y="0"/>
                          <a:ext cx="7538040" cy="330840"/>
                        </a:xfrm>
                        <a:prstGeom prst="rect">
                          <a:avLst/>
                        </a:prstGeom>
                        <a:solidFill>
                          <a:schemeClr val="lt1"/>
                        </a:solidFill>
                        <a:ln w="6350">
                          <a:noFill/>
                        </a:ln>
                      </wps:spPr>
                      <wps:style>
                        <a:lnRef idx="0">
                          <a:schemeClr val="accent1"/>
                        </a:lnRef>
                        <a:fillRef idx="0">
                          <a:schemeClr val="accent1"/>
                        </a:fillRef>
                        <a:effectRef idx="0">
                          <a:schemeClr val="accent1"/>
                        </a:effectRef>
                        <a:fontRef idx="minor"/>
                      </wps:style>
                      <wps:txbx>
                        <w:txbxContent>
                          <w:p>
                            <w:pPr>
                              <w:pStyle w:val="FrameContents"/>
                              <w:jc w:val="center"/>
                              <w:rPr>
                                <w:rFonts w:ascii="Times New Roman" w:hAnsi="Times New Roman" w:cs="Times New Roman"/>
                                <w:sz w:val="24"/>
                                <w:szCs w:val="24"/>
                              </w:rPr>
                            </w:pPr>
                            <w:r>
                              <w:rPr>
                                <w:rFonts w:cs="Times New Roman" w:ascii="Times New Roman" w:hAnsi="Times New Roman"/>
                                <w:color w:val="000000"/>
                                <w:sz w:val="24"/>
                                <w:szCs w:val="24"/>
                              </w:rPr>
                              <w:t>(Commitment of Legal Responsibility page 4)</w:t>
                            </w:r>
                          </w:p>
                        </w:txbxContent>
                      </wps:txbx>
                      <wps:bodyPr anchor="t">
                        <a:prstTxWarp prst="textNoShape"/>
                        <a:noAutofit/>
                      </wps:bodyPr>
                    </wps:wsp>
                  </a:graphicData>
                </a:graphic>
              </wp:anchor>
            </w:drawing>
          </mc:Choice>
          <mc:Fallback>
            <w:pict>
              <v:rect id="shape_0" ID="Text Box 4" path="m0,0l-2147483645,0l-2147483645,-2147483646l0,-2147483646xe" fillcolor="white" stroked="f" o:allowincell="f" style="position:absolute;margin-left:1.25pt;margin-top:48.2pt;width:593.5pt;height:26pt;mso-wrap-style:square;v-text-anchor:top;mso-position-horizontal:right;mso-position-horizontal-relative:page" wp14:anchorId="648ABAA1">
                <v:fill o:detectmouseclick="t" type="solid" color2="black"/>
                <v:stroke color="#3465a4" weight="6480" joinstyle="round" endcap="flat"/>
                <v:textbox>
                  <w:txbxContent>
                    <w:p>
                      <w:pPr>
                        <w:pStyle w:val="FrameContents"/>
                        <w:jc w:val="center"/>
                        <w:rPr>
                          <w:rFonts w:ascii="Times New Roman" w:hAnsi="Times New Roman" w:cs="Times New Roman"/>
                          <w:sz w:val="24"/>
                          <w:szCs w:val="24"/>
                        </w:rPr>
                      </w:pPr>
                      <w:r>
                        <w:rPr>
                          <w:rFonts w:cs="Times New Roman" w:ascii="Times New Roman" w:hAnsi="Times New Roman"/>
                          <w:color w:val="000000"/>
                          <w:sz w:val="24"/>
                          <w:szCs w:val="24"/>
                        </w:rPr>
                        <w:t>(Commitment of Legal Responsibility page 4)</w:t>
                      </w:r>
                    </w:p>
                  </w:txbxContent>
                </v:textbox>
                <w10:wrap type="none"/>
              </v:rect>
            </w:pict>
          </mc:Fallback>
        </mc:AlternateContent>
      </w:r>
      <w:r>
        <w:rPr>
          <w:rFonts w:eastAsia="Times New Roman" w:cs="Times New Roman" w:ascii="Times New Roman" w:hAnsi="Times New Roman"/>
          <w:i/>
          <w:color w:val="1B1C1D"/>
          <w:sz w:val="24"/>
          <w:szCs w:val="24"/>
        </w:rPr>
        <w:t>Validity of the electronic contract:</w:t>
      </w:r>
      <w:r>
        <w:rPr>
          <w:rFonts w:eastAsia="Times New Roman" w:cs="Times New Roman" w:ascii="Times New Roman" w:hAnsi="Times New Roman"/>
          <w:color w:val="1B1C1D"/>
          <w:sz w:val="24"/>
          <w:szCs w:val="24"/>
        </w:rPr>
        <w:t xml:space="preserve"> </w:t>
      </w:r>
    </w:p>
    <w:p>
      <w:pPr>
        <w:pStyle w:val="Normal"/>
        <w:spacing w:lineRule="auto" w:line="240" w:beforeAutospacing="1" w:afterAutospacing="1"/>
        <w:ind w:firstLine="180"/>
        <w:jc w:val="both"/>
        <w:rPr>
          <w:rFonts w:ascii="Times New Roman" w:hAnsi="Times New Roman" w:eastAsia="Times New Roman" w:cs="Times New Roman"/>
          <w:color w:val="1B1C1D"/>
          <w:sz w:val="24"/>
          <w:szCs w:val="24"/>
        </w:rPr>
      </w:pPr>
      <w:r>
        <w:rPr>
          <w:rFonts w:eastAsia="Times New Roman" w:cs="Times New Roman" w:ascii="Times New Roman" w:hAnsi="Times New Roman"/>
          <w:color w:val="000000"/>
          <w:sz w:val="25"/>
          <w:szCs w:val="25"/>
        </w:rPr>
        <w:t xml:space="preserve">- </w:t>
      </w:r>
      <w:r>
        <w:rPr>
          <w:rFonts w:eastAsia="Times New Roman" w:cs="Times New Roman" w:ascii="Times New Roman" w:hAnsi="Times New Roman"/>
          <w:color w:val="1B1C1D"/>
          <w:sz w:val="24"/>
          <w:szCs w:val="24"/>
        </w:rPr>
        <w:t>Hợp đồng điện tử có hiệu lực kể từ thời điểm bên B hoàn tất việc xác nhận trên hệ thống của bên A. Mọi hành vi, vi phạm các điều khoản nêu trên đều bị xử lý nghiêm theo quy định của pháp luật.</w:t>
      </w:r>
    </w:p>
    <w:p>
      <w:pPr>
        <w:pStyle w:val="Normal"/>
        <w:spacing w:lineRule="auto" w:line="240" w:beforeAutospacing="1" w:afterAutospacing="1"/>
        <w:ind w:firstLine="180"/>
        <w:jc w:val="both"/>
        <w:rPr>
          <w:rFonts w:ascii="Times New Roman" w:hAnsi="Times New Roman" w:eastAsia="Times New Roman" w:cs="Times New Roman"/>
          <w:color w:val="1B1C1D"/>
          <w:sz w:val="24"/>
          <w:szCs w:val="24"/>
        </w:rPr>
      </w:pPr>
      <w:r>
        <w:rPr>
          <w:rFonts w:eastAsia="Times New Roman" w:cs="Times New Roman" w:ascii="Times New Roman" w:hAnsi="Times New Roman"/>
          <w:color w:val="1B1C1D"/>
          <w:sz w:val="24"/>
          <w:szCs w:val="24"/>
        </w:rPr>
        <w:t>The electronic contract is effective from the moment Party B completes the confirmation on Party A's system. All acts and violations of the above terms will be strictly handled in accordance with the law.</w:t>
      </w:r>
    </w:p>
    <w:p>
      <w:pPr>
        <w:pStyle w:val="Normal"/>
        <w:spacing w:lineRule="auto" w:line="240" w:beforeAutospacing="1" w:afterAutospacing="1"/>
        <w:jc w:val="both"/>
        <w:rPr>
          <w:rFonts w:ascii="Times New Roman" w:hAnsi="Times New Roman" w:eastAsia="Times New Roman" w:cs="Times New Roman"/>
          <w:b/>
          <w:color w:val="1B1C1D"/>
          <w:sz w:val="24"/>
          <w:szCs w:val="24"/>
        </w:rPr>
      </w:pPr>
      <w:r>
        <w:rPr>
          <w:rFonts w:eastAsia="Times New Roman" w:cs="Times New Roman" w:ascii="Times New Roman" w:hAnsi="Times New Roman"/>
          <w:b/>
          <w:color w:val="1B1C1D"/>
          <w:sz w:val="24"/>
          <w:szCs w:val="24"/>
        </w:rPr>
        <w:t>4. Hiệu lực</w:t>
      </w:r>
    </w:p>
    <w:p>
      <w:pPr>
        <w:pStyle w:val="Normal"/>
        <w:spacing w:lineRule="auto" w:line="240" w:beforeAutospacing="1" w:afterAutospacing="1"/>
        <w:ind w:left="270"/>
        <w:jc w:val="both"/>
        <w:rPr>
          <w:rFonts w:ascii="Times New Roman" w:hAnsi="Times New Roman" w:eastAsia="Times New Roman" w:cs="Times New Roman"/>
          <w:b/>
          <w:color w:val="1B1C1D"/>
          <w:sz w:val="24"/>
          <w:szCs w:val="24"/>
        </w:rPr>
      </w:pPr>
      <w:r>
        <w:rPr>
          <w:rFonts w:eastAsia="Times New Roman" w:cs="Times New Roman" w:ascii="Times New Roman" w:hAnsi="Times New Roman"/>
          <w:b/>
          <w:color w:val="1B1C1D"/>
          <w:sz w:val="24"/>
          <w:szCs w:val="24"/>
        </w:rPr>
        <w:t>Effectiveness</w:t>
      </w:r>
    </w:p>
    <w:p>
      <w:pPr>
        <w:pStyle w:val="Normal"/>
        <w:spacing w:lineRule="auto" w:line="240" w:beforeAutospacing="1" w:after="120"/>
        <w:jc w:val="both"/>
        <w:rPr>
          <w:rFonts w:ascii="Times New Roman" w:hAnsi="Times New Roman" w:eastAsia="Times New Roman" w:cs="Times New Roman"/>
          <w:color w:val="1B1C1D"/>
          <w:sz w:val="24"/>
          <w:szCs w:val="24"/>
        </w:rPr>
      </w:pPr>
      <w:r>
        <w:rPr>
          <w:rFonts w:eastAsia="Times New Roman" w:cs="Times New Roman" w:ascii="Times New Roman" w:hAnsi="Times New Roman"/>
          <w:color w:val="1B1C1D"/>
          <w:sz w:val="24"/>
          <w:szCs w:val="24"/>
        </w:rPr>
        <w:t>Bản cam kết này có hiệu lực kể từ ngày ký và vẫn ràng buộc pháp lý cho đến khi toàn bộ nghĩa vụ liên quan đến khoản vay và tài sản cầm cố, tài sản cho mượn lại được hoàn tất.</w:t>
      </w:r>
    </w:p>
    <w:p>
      <w:pPr>
        <w:pStyle w:val="Normal"/>
        <w:spacing w:lineRule="auto" w:line="240" w:beforeAutospacing="1" w:after="120"/>
        <w:jc w:val="both"/>
        <w:rPr>
          <w:rFonts w:ascii="Times New Roman" w:hAnsi="Times New Roman" w:eastAsia="Times New Roman" w:cs="Times New Roman"/>
          <w:color w:val="1B1C1D"/>
          <w:sz w:val="24"/>
          <w:szCs w:val="24"/>
        </w:rPr>
      </w:pPr>
      <w:r>
        <w:rPr>
          <w:rFonts w:eastAsia="Times New Roman" w:cs="Times New Roman" w:ascii="Times New Roman" w:hAnsi="Times New Roman"/>
          <w:color w:val="1B1C1D"/>
          <w:sz w:val="24"/>
          <w:szCs w:val="24"/>
        </w:rPr>
        <w:t>This commitment is effective from the date of signing and remains legally binding until all obligations related to the loan, the pledged asset, and the borrowed-back asset are fully completed.</w:t>
      </w:r>
    </w:p>
    <w:p>
      <w:pPr>
        <w:pStyle w:val="Normal"/>
        <w:spacing w:lineRule="auto" w:line="240" w:beforeAutospacing="1" w:after="120"/>
        <w:jc w:val="both"/>
        <w:rPr>
          <w:rFonts w:ascii="Times New Roman" w:hAnsi="Times New Roman" w:eastAsia="Times New Roman" w:cs="Times New Roman"/>
          <w:color w:val="1B1C1D"/>
          <w:sz w:val="24"/>
          <w:szCs w:val="24"/>
        </w:rPr>
      </w:pPr>
      <w:r>
        <w:rPr>
          <w:rFonts w:eastAsia="Times New Roman" w:cs="Times New Roman" w:ascii="Times New Roman" w:hAnsi="Times New Roman"/>
          <w:color w:val="1B1C1D"/>
          <w:sz w:val="24"/>
          <w:szCs w:val="24"/>
        </w:rPr>
        <w:t>Tôi cam kết đã đọc kỹ, hiểu rõ và tự nguyện ký tên dưới đây.</w:t>
      </w:r>
    </w:p>
    <w:p>
      <w:pPr>
        <w:pStyle w:val="Normal"/>
        <w:spacing w:lineRule="auto" w:line="240" w:beforeAutospacing="1" w:after="120"/>
        <w:jc w:val="both"/>
        <w:rPr>
          <w:rFonts w:ascii="Times New Roman" w:hAnsi="Times New Roman" w:eastAsia="Times New Roman" w:cs="Times New Roman"/>
          <w:color w:val="1B1C1D"/>
          <w:sz w:val="24"/>
          <w:szCs w:val="24"/>
        </w:rPr>
      </w:pPr>
      <w:r>
        <w:rPr>
          <w:rFonts w:eastAsia="Times New Roman" w:cs="Times New Roman" w:ascii="Times New Roman" w:hAnsi="Times New Roman"/>
          <w:color w:val="1B1C1D"/>
          <w:sz w:val="24"/>
          <w:szCs w:val="24"/>
        </w:rPr>
        <w:t>I commit that I have read carefully, understood clearly, and voluntarily signed below.</w:t>
      </w:r>
    </w:p>
    <w:p>
      <w:pPr>
        <w:pStyle w:val="Normal"/>
        <w:spacing w:lineRule="auto" w:line="240" w:beforeAutospacing="1" w:after="120"/>
        <w:jc w:val="both"/>
        <w:rPr>
          <w:rFonts w:ascii="Times New Roman" w:hAnsi="Times New Roman" w:eastAsia="Times New Roman" w:cs="Times New Roman"/>
          <w:color w:val="1B1C1D"/>
          <w:sz w:val="24"/>
          <w:szCs w:val="24"/>
        </w:rPr>
      </w:pPr>
      <w:r>
        <w:rPr>
          <w:rFonts w:eastAsia="Times New Roman" w:cs="Times New Roman" w:ascii="Times New Roman" w:hAnsi="Times New Roman"/>
          <w:color w:val="1B1C1D"/>
          <w:sz w:val="24"/>
          <w:szCs w:val="24"/>
        </w:rPr>
        <w:t>Bản cam kết được lập thành 02 bản có giá trị như nhau, mỗi bên giữ 01 bản.</w:t>
      </w:r>
    </w:p>
    <w:p>
      <w:pPr>
        <w:pStyle w:val="Normal"/>
        <w:spacing w:lineRule="auto" w:line="240" w:beforeAutospacing="1" w:after="120"/>
        <w:jc w:val="both"/>
        <w:rPr>
          <w:rFonts w:ascii="Times New Roman" w:hAnsi="Times New Roman" w:eastAsia="Times New Roman" w:cs="Times New Roman"/>
          <w:color w:val="1B1C1D"/>
          <w:sz w:val="24"/>
          <w:szCs w:val="24"/>
        </w:rPr>
      </w:pPr>
      <w:r>
        <w:rPr>
          <w:rFonts w:eastAsia="Times New Roman" w:cs="Times New Roman" w:ascii="Times New Roman" w:hAnsi="Times New Roman"/>
          <w:color w:val="1B1C1D"/>
          <w:sz w:val="24"/>
          <w:szCs w:val="24"/>
        </w:rPr>
        <w:t>This commitment is made in 02 copies of equal validity; each party keeps 01 copy.</w:t>
      </w:r>
    </w:p>
    <w:p>
      <w:pPr>
        <w:pStyle w:val="Normal"/>
        <w:spacing w:lineRule="auto" w:line="240" w:beforeAutospacing="1" w:after="120"/>
        <w:jc w:val="both"/>
        <w:rPr>
          <w:rFonts w:ascii="Times New Roman" w:hAnsi="Times New Roman" w:eastAsia="Times New Roman" w:cs="Times New Roman"/>
          <w:color w:val="1B1C1D"/>
          <w:sz w:val="24"/>
          <w:szCs w:val="24"/>
        </w:rPr>
      </w:pPr>
      <w:r>
        <w:rPr>
          <w:rFonts w:eastAsia="Times New Roman" w:cs="Times New Roman" w:ascii="Times New Roman" w:hAnsi="Times New Roman"/>
          <w:color w:val="1B1C1D"/>
          <w:sz w:val="24"/>
          <w:szCs w:val="24"/>
        </w:rPr>
      </w:r>
    </w:p>
    <w:p>
      <w:pPr>
        <w:pStyle w:val="Normal"/>
        <w:spacing w:lineRule="auto" w:line="240" w:beforeAutospacing="1" w:afterAutospacing="1"/>
        <w:ind w:left="3330"/>
        <w:jc w:val="center"/>
        <w:rPr>
          <w:rFonts w:ascii="Times New Roman" w:hAnsi="Times New Roman" w:eastAsia="Times New Roman" w:cs="Times New Roman"/>
          <w:b/>
          <w:color w:val="1B1C1D"/>
          <w:sz w:val="24"/>
          <w:szCs w:val="24"/>
        </w:rPr>
      </w:pPr>
      <w:r>
        <w:rPr>
          <w:rFonts w:eastAsia="Times New Roman" w:cs="Times New Roman" w:ascii="Times New Roman" w:hAnsi="Times New Roman"/>
          <w:b/>
          <w:color w:val="1B1C1D"/>
          <w:sz w:val="24"/>
          <w:szCs w:val="24"/>
        </w:rPr>
        <w:t>Người cam kết/ The Committing Person</w:t>
      </w:r>
    </w:p>
    <w:p>
      <w:pPr>
        <w:pStyle w:val="Normal"/>
        <w:tabs>
          <w:tab w:val="clear" w:pos="720"/>
          <w:tab w:val="left" w:pos="4680" w:leader="none"/>
        </w:tabs>
        <w:spacing w:lineRule="auto" w:line="240" w:beforeAutospacing="1" w:afterAutospacing="1"/>
        <w:ind w:left="3330"/>
        <w:jc w:val="center"/>
        <w:rPr>
          <w:rFonts w:ascii="Times New Roman" w:hAnsi="Times New Roman" w:eastAsia="Times New Roman" w:cs="Times New Roman"/>
          <w:color w:val="1B1C1D"/>
          <w:sz w:val="24"/>
          <w:szCs w:val="24"/>
        </w:rPr>
      </w:pPr>
      <w:r>
        <w:rPr>
          <w:rFonts w:eastAsia="Times New Roman" w:cs="Times New Roman" w:ascii="Times New Roman" w:hAnsi="Times New Roman"/>
          <w:color w:val="1B1C1D"/>
          <w:sz w:val="24"/>
          <w:szCs w:val="24"/>
        </w:rPr>
        <w:t xml:space="preserve">(Ký, ghi rõ họ tên/ Sign and write full name) </w:t>
      </w:r>
    </w:p>
    <w:p>
      <w:pPr>
        <w:pStyle w:val="Normal"/>
        <w:jc w:val="both"/>
        <w:rPr/>
      </w:pPr>
      <w:r>
        <w:rPr/>
        <mc:AlternateContent>
          <mc:Choice Requires="wps">
            <w:drawing>
              <wp:anchor behindDoc="0" distT="0" distB="0" distL="0" distR="5080" simplePos="0" locked="0" layoutInCell="0" allowOverlap="1" relativeHeight="10" wp14:anchorId="25ACDB07">
                <wp:simplePos x="0" y="0"/>
                <wp:positionH relativeFrom="page">
                  <wp:align>right</wp:align>
                </wp:positionH>
                <wp:positionV relativeFrom="paragraph">
                  <wp:posOffset>3810000</wp:posOffset>
                </wp:positionV>
                <wp:extent cx="7538085" cy="330835"/>
                <wp:effectExtent l="635" t="635" r="0" b="0"/>
                <wp:wrapNone/>
                <wp:docPr id="5" name="Text Box 5"/>
                <a:graphic xmlns:a="http://schemas.openxmlformats.org/drawingml/2006/main">
                  <a:graphicData uri="http://schemas.microsoft.com/office/word/2010/wordprocessingShape">
                    <wps:wsp>
                      <wps:cNvSpPr/>
                      <wps:spPr>
                        <a:xfrm>
                          <a:off x="0" y="0"/>
                          <a:ext cx="7538040" cy="330840"/>
                        </a:xfrm>
                        <a:prstGeom prst="rect">
                          <a:avLst/>
                        </a:prstGeom>
                        <a:solidFill>
                          <a:schemeClr val="lt1"/>
                        </a:solidFill>
                        <a:ln w="6350">
                          <a:noFill/>
                        </a:ln>
                      </wps:spPr>
                      <wps:style>
                        <a:lnRef idx="0">
                          <a:schemeClr val="accent1"/>
                        </a:lnRef>
                        <a:fillRef idx="0">
                          <a:schemeClr val="accent1"/>
                        </a:fillRef>
                        <a:effectRef idx="0">
                          <a:schemeClr val="accent1"/>
                        </a:effectRef>
                        <a:fontRef idx="minor"/>
                      </wps:style>
                      <wps:txbx>
                        <w:txbxContent>
                          <w:p>
                            <w:pPr>
                              <w:pStyle w:val="FrameContents"/>
                              <w:jc w:val="center"/>
                              <w:rPr>
                                <w:rFonts w:ascii="Times New Roman" w:hAnsi="Times New Roman" w:cs="Times New Roman"/>
                                <w:sz w:val="24"/>
                                <w:szCs w:val="24"/>
                              </w:rPr>
                            </w:pPr>
                            <w:r>
                              <w:rPr>
                                <w:rFonts w:cs="Times New Roman" w:ascii="Times New Roman" w:hAnsi="Times New Roman"/>
                                <w:color w:val="000000"/>
                                <w:sz w:val="24"/>
                                <w:szCs w:val="24"/>
                              </w:rPr>
                              <w:t>(Commitment of Legal Responsibility page 5)</w:t>
                            </w:r>
                          </w:p>
                        </w:txbxContent>
                      </wps:txbx>
                      <wps:bodyPr anchor="t">
                        <a:prstTxWarp prst="textNoShape"/>
                        <a:noAutofit/>
                      </wps:bodyPr>
                    </wps:wsp>
                  </a:graphicData>
                </a:graphic>
              </wp:anchor>
            </w:drawing>
          </mc:Choice>
          <mc:Fallback>
            <w:pict>
              <v:rect id="shape_0" ID="Text Box 5" path="m0,0l-2147483645,0l-2147483645,-2147483646l0,-2147483646xe" fillcolor="white" stroked="f" o:allowincell="f" style="position:absolute;margin-left:1.25pt;margin-top:300pt;width:593.5pt;height:26pt;mso-wrap-style:square;v-text-anchor:top;mso-position-horizontal:right;mso-position-horizontal-relative:page" wp14:anchorId="25ACDB07">
                <v:fill o:detectmouseclick="t" type="solid" color2="black"/>
                <v:stroke color="#3465a4" weight="6480" joinstyle="round" endcap="flat"/>
                <v:textbox>
                  <w:txbxContent>
                    <w:p>
                      <w:pPr>
                        <w:pStyle w:val="FrameContents"/>
                        <w:jc w:val="center"/>
                        <w:rPr>
                          <w:rFonts w:ascii="Times New Roman" w:hAnsi="Times New Roman" w:cs="Times New Roman"/>
                          <w:sz w:val="24"/>
                          <w:szCs w:val="24"/>
                        </w:rPr>
                      </w:pPr>
                      <w:r>
                        <w:rPr>
                          <w:rFonts w:cs="Times New Roman" w:ascii="Times New Roman" w:hAnsi="Times New Roman"/>
                          <w:color w:val="000000"/>
                          <w:sz w:val="24"/>
                          <w:szCs w:val="24"/>
                        </w:rPr>
                        <w:t>(Commitment of Legal Responsibility page 5)</w:t>
                      </w:r>
                    </w:p>
                  </w:txbxContent>
                </v:textbox>
                <w10:wrap type="none"/>
              </v:rect>
            </w:pict>
          </mc:Fallback>
        </mc:AlternateContent>
      </w:r>
      <w:bookmarkStart w:id="0" w:name="_GoBack"/>
      <w:bookmarkStart w:id="1" w:name="_GoBack"/>
      <w:bookmarkEnd w:id="1"/>
    </w:p>
    <w:sectPr>
      <w:type w:val="nextPage"/>
      <w:pgSz w:w="11906" w:h="16838"/>
      <w:pgMar w:left="1696" w:right="1041" w:gutter="0" w:header="0" w:top="1133" w:footer="0" w:bottom="768"/>
      <w:pgNumType w:start="1"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Arial">
    <w:charset w:val="01"/>
    <w:family w:val="swiss"/>
    <w:pitch w:val="variable"/>
  </w:font>
  <w:font w:name="Liberation Sans">
    <w:altName w:val="Arial"/>
    <w:charset w:val="01"/>
    <w:family w:val="swiss"/>
    <w:pitch w:val="variable"/>
  </w:font>
  <w:font w:name="Georgia">
    <w:charset w:val="01"/>
    <w:family w:val="roman"/>
    <w:pitch w:val="variable"/>
  </w:font>
  <w:font w:name="Times New Roman">
    <w:charset w:val="01"/>
    <w:family w:val="roman"/>
    <w:pitch w:val="variable"/>
  </w:font>
</w:fonts>
</file>

<file path=word/settings.xml><?xml version="1.0" encoding="utf-8"?>
<w:settings xmlns:w="http://schemas.openxmlformats.org/wordprocessingml/2006/main">
  <w:zoom w:percent="160"/>
  <w:defaultTabStop w:val="720"/>
  <w:autoHyphenation w:val="true"/>
  <w:hyphenationZone w:val="0"/>
  <w:compat>
    <w:compatSetting w:name="compatibilityMode" w:uri="http://schemas.microsoft.com/office/word" w:val="12"/>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themeFontLang w:val="en-US"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Arial" w:hAnsi="Arial" w:eastAsia="Arial" w:cs="Arial"/>
        <w:sz w:val="22"/>
        <w:szCs w:val="22"/>
        <w:lang w:val="en-US" w:eastAsia="en-US" w:bidi="ar-SA"/>
      </w:rPr>
    </w:rPrDefault>
    <w:pPrDefault>
      <w:pPr>
        <w:suppressAutoHyphens w:val="true"/>
      </w:pPr>
    </w:pPrDefault>
  </w:docDefaults>
  <w:latentStyles w:defLockedState="0" w:defUIPriority="99" w:defSemiHidden="0" w:defUnhideWhenUsed="0" w:defQFormat="0" w:count="371">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styleId="Normal" w:default="1">
    <w:name w:val="Normal"/>
    <w:qFormat/>
    <w:pPr>
      <w:widowControl/>
      <w:bidi w:val="0"/>
      <w:spacing w:lineRule="auto" w:line="276" w:before="0" w:after="0"/>
      <w:jc w:val="left"/>
    </w:pPr>
    <w:rPr>
      <w:rFonts w:ascii="Arial" w:hAnsi="Arial" w:eastAsia="Arial" w:cs="Arial"/>
      <w:color w:val="auto"/>
      <w:kern w:val="0"/>
      <w:sz w:val="22"/>
      <w:szCs w:val="22"/>
      <w:lang w:val="en-US" w:eastAsia="en-US" w:bidi="ar-SA"/>
    </w:rPr>
  </w:style>
  <w:style w:type="paragraph" w:styleId="Heading1">
    <w:name w:val="heading 1"/>
    <w:basedOn w:val="Normal"/>
    <w:next w:val="Normal"/>
    <w:qFormat/>
    <w:pPr>
      <w:keepNext w:val="true"/>
      <w:keepLines/>
      <w:spacing w:before="480" w:after="120"/>
      <w:outlineLvl w:val="0"/>
    </w:pPr>
    <w:rPr>
      <w:b/>
      <w:sz w:val="48"/>
      <w:szCs w:val="48"/>
    </w:rPr>
  </w:style>
  <w:style w:type="paragraph" w:styleId="Heading2">
    <w:name w:val="heading 2"/>
    <w:basedOn w:val="Normal"/>
    <w:next w:val="Normal"/>
    <w:qFormat/>
    <w:pPr>
      <w:keepNext w:val="true"/>
      <w:keepLines/>
      <w:spacing w:before="360" w:after="80"/>
      <w:outlineLvl w:val="1"/>
    </w:pPr>
    <w:rPr>
      <w:b/>
      <w:sz w:val="36"/>
      <w:szCs w:val="36"/>
    </w:rPr>
  </w:style>
  <w:style w:type="paragraph" w:styleId="Heading3">
    <w:name w:val="heading 3"/>
    <w:basedOn w:val="Normal"/>
    <w:next w:val="Normal"/>
    <w:qFormat/>
    <w:pPr>
      <w:keepNext w:val="true"/>
      <w:keepLines/>
      <w:spacing w:before="280" w:after="80"/>
      <w:outlineLvl w:val="2"/>
    </w:pPr>
    <w:rPr>
      <w:b/>
      <w:sz w:val="28"/>
      <w:szCs w:val="28"/>
    </w:rPr>
  </w:style>
  <w:style w:type="paragraph" w:styleId="Heading4">
    <w:name w:val="heading 4"/>
    <w:basedOn w:val="Normal"/>
    <w:next w:val="Normal"/>
    <w:qFormat/>
    <w:pPr>
      <w:keepNext w:val="true"/>
      <w:keepLines/>
      <w:spacing w:before="240" w:after="40"/>
      <w:outlineLvl w:val="3"/>
    </w:pPr>
    <w:rPr>
      <w:b/>
      <w:sz w:val="24"/>
      <w:szCs w:val="24"/>
    </w:rPr>
  </w:style>
  <w:style w:type="paragraph" w:styleId="Heading5">
    <w:name w:val="heading 5"/>
    <w:basedOn w:val="Normal"/>
    <w:next w:val="Normal"/>
    <w:qFormat/>
    <w:pPr>
      <w:keepNext w:val="true"/>
      <w:keepLines/>
      <w:spacing w:before="220" w:after="40"/>
      <w:outlineLvl w:val="4"/>
    </w:pPr>
    <w:rPr>
      <w:b/>
    </w:rPr>
  </w:style>
  <w:style w:type="paragraph" w:styleId="Heading6">
    <w:name w:val="heading 6"/>
    <w:basedOn w:val="Normal"/>
    <w:next w:val="Normal"/>
    <w:qFormat/>
    <w:pPr>
      <w:keepNext w:val="true"/>
      <w:keepLines/>
      <w:spacing w:before="200" w:after="40"/>
      <w:outlineLvl w:val="5"/>
    </w:pPr>
    <w:rPr>
      <w:b/>
      <w:sz w:val="20"/>
      <w:szCs w:val="20"/>
    </w:rPr>
  </w:style>
  <w:style w:type="character" w:styleId="DefaultParagraphFont" w:default="1">
    <w:name w:val="Default Paragraph Font"/>
    <w:uiPriority w:val="1"/>
    <w:semiHidden/>
    <w:unhideWhenUsed/>
    <w:qFormat/>
    <w:rPr/>
  </w:style>
  <w:style w:type="paragraph" w:styleId="Heading">
    <w:name w:val="Heading"/>
    <w:basedOn w:val="Normal"/>
    <w:next w:val="BodyText"/>
    <w:qFormat/>
    <w:pPr>
      <w:keepNext w:val="true"/>
      <w:spacing w:before="240" w:after="120"/>
    </w:pPr>
    <w:rPr>
      <w:rFonts w:ascii="Liberation Sans" w:hAnsi="Liberation Sans" w:eastAsia="Noto Sans CJK SC" w:cs="Lohit Devanagari"/>
      <w:sz w:val="28"/>
      <w:szCs w:val="28"/>
    </w:rPr>
  </w:style>
  <w:style w:type="paragraph" w:styleId="BodyText">
    <w:name w:val="Body Text"/>
    <w:basedOn w:val="Normal"/>
    <w:pPr>
      <w:spacing w:lineRule="auto" w:line="276" w:before="0" w:after="140"/>
    </w:pPr>
    <w:rPr/>
  </w:style>
  <w:style w:type="paragraph" w:styleId="List">
    <w:name w:val="List"/>
    <w:basedOn w:val="BodyText"/>
    <w:pPr/>
    <w:rPr>
      <w:rFonts w:cs="Lohit Devanagari"/>
    </w:rPr>
  </w:style>
  <w:style w:type="paragraph" w:styleId="Caption">
    <w:name w:val="caption"/>
    <w:basedOn w:val="Normal"/>
    <w:qFormat/>
    <w:pPr>
      <w:suppressLineNumbers/>
      <w:spacing w:before="120" w:after="120"/>
    </w:pPr>
    <w:rPr>
      <w:rFonts w:cs="Lohit Devanagari"/>
      <w:i/>
      <w:iCs/>
      <w:sz w:val="24"/>
      <w:szCs w:val="24"/>
    </w:rPr>
  </w:style>
  <w:style w:type="paragraph" w:styleId="Index">
    <w:name w:val="Index"/>
    <w:basedOn w:val="Normal"/>
    <w:qFormat/>
    <w:pPr>
      <w:suppressLineNumbers/>
    </w:pPr>
    <w:rPr>
      <w:rFonts w:cs="Lohit Devanagari"/>
    </w:rPr>
  </w:style>
  <w:style w:type="paragraph" w:styleId="Title">
    <w:name w:val="Title"/>
    <w:basedOn w:val="Normal"/>
    <w:next w:val="Normal"/>
    <w:qFormat/>
    <w:pPr>
      <w:keepNext w:val="true"/>
      <w:keepLines/>
      <w:spacing w:before="480" w:after="120"/>
    </w:pPr>
    <w:rPr>
      <w:b/>
      <w:sz w:val="72"/>
      <w:szCs w:val="72"/>
    </w:rPr>
  </w:style>
  <w:style w:type="paragraph" w:styleId="Subtitle">
    <w:name w:val="Subtitle"/>
    <w:basedOn w:val="Normal"/>
    <w:next w:val="Normal"/>
    <w:qFormat/>
    <w:pPr>
      <w:keepNext w:val="true"/>
      <w:keepLines/>
      <w:spacing w:before="360" w:after="80"/>
    </w:pPr>
    <w:rPr>
      <w:rFonts w:ascii="Georgia" w:hAnsi="Georgia" w:eastAsia="Georgia" w:cs="Georgia"/>
      <w:i/>
      <w:color w:val="666666"/>
      <w:sz w:val="48"/>
      <w:szCs w:val="48"/>
    </w:rPr>
  </w:style>
  <w:style w:type="paragraph" w:styleId="NormalWeb">
    <w:name w:val="Normal (Web)"/>
    <w:basedOn w:val="Normal"/>
    <w:uiPriority w:val="99"/>
    <w:semiHidden/>
    <w:unhideWhenUsed/>
    <w:qFormat/>
    <w:rsid w:val="0025699e"/>
    <w:pPr>
      <w:spacing w:lineRule="auto" w:line="240" w:beforeAutospacing="1" w:afterAutospacing="1"/>
    </w:pPr>
    <w:rPr>
      <w:rFonts w:ascii="Times New Roman" w:hAnsi="Times New Roman" w:eastAsia="Times New Roman" w:cs="Times New Roman"/>
      <w:sz w:val="24"/>
      <w:szCs w:val="24"/>
    </w:rPr>
  </w:style>
  <w:style w:type="paragraph" w:styleId="FrameContents">
    <w:name w:val="Frame Contents"/>
    <w:basedOn w:val="Normal"/>
    <w:qFormat/>
    <w:pPr/>
    <w:rPr/>
  </w:style>
  <w:style w:type="numbering" w:styleId="NoList" w:default="1">
    <w:name w:val="No List"/>
    <w:uiPriority w:val="99"/>
    <w:semiHidden/>
    <w:unhideWhenUsed/>
    <w:qFormat/>
  </w:style>
  <w:style w:type="table" w:default="1" w:styleId="TableNormal">
    <w:name w:val="Normal Table"/>
    <w:uiPriority w:val="99"/>
    <w:semiHidden/>
    <w:unhideWhenUsed/>
    <w:tblPr>
      <w:tblCellMar>
        <w:top w:w="0" w:type="dxa"/>
        <w:left w:w="108" w:type="dxa"/>
        <w:bottom w:w="0" w:type="dxa"/>
        <w:right w:w="108" w:type="dxa"/>
      </w:tblCellMar>
    </w:tblPr>
  </w:style>
  <w:style w:type="table" w:customStyle="1" w:styleId="TableNormal0">
    <w:name w:val="TableNormal"/>
    <w:tblPr>
      <w:tblCellMar>
        <w:top w:w="0" w:type="dxa"/>
        <w:left w:w="0" w:type="dxa"/>
        <w:bottom w:w="0" w:type="dxa"/>
        <w:right w:w="0"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Relationship Id="rId4" Type="http://schemas.openxmlformats.org/officeDocument/2006/relationships/theme" Target="theme/theme1.xml"/>
</Relationships>
</file>

<file path=word/theme/theme1.xml><?xml version="1.0" encoding="utf-8"?>
<a:theme xmlns:a="http://schemas.openxmlformats.org/drawingml/2006/main" xmlns:r="http://schemas.openxmlformats.org/officeDocument/2006/relationships" name="Office Theme">
  <a:themeElements>
    <a:clrScheme name="Office">
      <a:dk1>
        <a:srgbClr val="000000"/>
      </a:dk1>
      <a:lt1>
        <a:srgbClr val="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pitchFamily="0" charset="1"/>
        <a:ea typeface=""/>
        <a:cs typeface=""/>
      </a:majorFont>
      <a:minorFont>
        <a:latin typeface="Cambria" pitchFamily="0" charset="1"/>
        <a:ea typeface=""/>
        <a:cs typeface=""/>
      </a:minorFont>
    </a:fontScheme>
    <a:fmtScheme>
      <a:fillStyleLst>
        <a:solidFill>
          <a:schemeClr val="phClr"/>
        </a:solidFill>
        <a:gradFill>
          <a:gsLst>
            <a:gs pos="0">
              <a:schemeClr val="phClr">
                <a:tint val="50000"/>
              </a:schemeClr>
            </a:gs>
            <a:gs pos="35000">
              <a:schemeClr val="phClr">
                <a:tint val="37000"/>
              </a:schemeClr>
            </a:gs>
            <a:gs pos="100000">
              <a:schemeClr val="phClr">
                <a:tint val="15000"/>
              </a:schemeClr>
            </a:gs>
          </a:gsLst>
          <a:lin ang="16200000" scaled="1"/>
          <a:tileRect l="0" t="0" r="0" b="0"/>
        </a:gradFill>
        <a:gradFill>
          <a:gsLst>
            <a:gs pos="0">
              <a:schemeClr val="phClr">
                <a:tint val="100000"/>
                <a:shade val="100000"/>
              </a:schemeClr>
            </a:gs>
            <a:gs pos="100000">
              <a:schemeClr val="phClr">
                <a:tint val="50000"/>
                <a:shade val="100000"/>
              </a:schemeClr>
            </a:gs>
          </a:gsLst>
          <a:lin ang="16200000" scaled="0"/>
          <a:tileRect l="0" t="0" r="0" b="0"/>
        </a:gradFill>
      </a:fillStyleLst>
      <a:lnStyleLst>
        <a:ln w="9525" cap="flat" cmpd="sng" algn="ctr">
          <a:prstDash val="solid"/>
        </a:ln>
        <a:ln w="25400" cap="flat" cmpd="sng" algn="ctr">
          <a:prstDash val="solid"/>
        </a:ln>
        <a:ln w="38100" cap="flat" cmpd="sng" algn="ctr">
          <a:prstDash val="solid"/>
        </a:ln>
      </a:lnStyleLst>
      <a:effectStyleLst>
        <a:effectStyle>
          <a:effectLst/>
        </a:effectStyle>
        <a:effectStyle>
          <a:effectLst/>
        </a:effectStyle>
        <a:effectStyle>
          <a:effectLst/>
        </a:effectStyle>
      </a:effectStyleLst>
      <a:bgFillStyleLst>
        <a:solidFill>
          <a:schemeClr val="phClr"/>
        </a:solidFill>
        <a:gradFill>
          <a:gsLst>
            <a:gs pos="0">
              <a:schemeClr val="phClr">
                <a:tint val="40000"/>
              </a:schemeClr>
            </a:gs>
            <a:gs pos="40000">
              <a:schemeClr val="phClr">
                <a:tint val="45000"/>
                <a:shade val="99000"/>
              </a:schemeClr>
            </a:gs>
            <a:gs pos="100000">
              <a:schemeClr val="phClr">
                <a:shade val="20000"/>
              </a:schemeClr>
            </a:gs>
          </a:gsLst>
          <a:path path="circle">
            <a:fillToRect l="50000" t="-80000" r="50000" b="180000"/>
          </a:path>
          <a:tileRect l="0" t="0" r="0" b="0"/>
        </a:gradFill>
        <a:gradFill>
          <a:gsLst>
            <a:gs pos="0">
              <a:schemeClr val="phClr">
                <a:tint val="80000"/>
              </a:schemeClr>
            </a:gs>
            <a:gs pos="100000">
              <a:schemeClr val="phClr">
                <a:shade val="30000"/>
              </a:schemeClr>
            </a:gs>
          </a:gsLst>
          <a:path path="circle">
            <a:fillToRect l="50000" t="50000" r="50000" b="50000"/>
          </a:path>
          <a:tileRect l="0" t="0" r="0" b="0"/>
        </a:gradFill>
      </a:bgFillStyleLst>
    </a:fmtScheme>
  </a:themeElements>
</a:theme>
</file>

<file path=docProps/app.xml><?xml version="1.0" encoding="utf-8"?>
<Properties xmlns="http://schemas.openxmlformats.org/officeDocument/2006/extended-properties" xmlns:vt="http://schemas.openxmlformats.org/officeDocument/2006/docPropsVTypes">
  <Template>Normal</Template>
  <TotalTime>114</TotalTime>
  <Application>LibreOffice/25.2.5.2$Linux_X86_64 LibreOffice_project/520$Build-2</Application>
  <AppVersion>15.0000</AppVersion>
  <Pages>5</Pages>
  <Words>1847</Words>
  <Characters>7922</Characters>
  <CharactersWithSpaces>9680</CharactersWithSpaces>
  <Paragraphs>96</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2025-08-09T08:27:00Z</dcterms:created>
  <dc:creator/>
  <dc:description/>
  <dc:language>en-US</dc:language>
  <cp:lastModifiedBy/>
  <dcterms:modified xsi:type="dcterms:W3CDTF">2025-09-02T15:55:15Z</dcterms:modified>
  <cp:revision>278</cp:revision>
  <dc:subject/>
  <dc:title/>
</cp:coreProperties>
</file>

<file path=docProps/custom.xml><?xml version="1.0" encoding="utf-8"?>
<Properties xmlns="http://schemas.openxmlformats.org/officeDocument/2006/custom-properties" xmlns:vt="http://schemas.openxmlformats.org/officeDocument/2006/docPropsVTypes"/>
</file>